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47" w:rsidRPr="00423BB1" w:rsidRDefault="004F47BE" w:rsidP="008F4245">
      <w:pPr>
        <w:tabs>
          <w:tab w:val="left" w:pos="4053"/>
        </w:tabs>
        <w:rPr>
          <w:rFonts w:ascii="Calibri" w:hAnsi="Calibri"/>
          <w:b/>
          <w:i/>
          <w:color w:val="4F81BD" w:themeColor="accent1"/>
          <w:sz w:val="40"/>
          <w:szCs w:val="32"/>
        </w:rPr>
      </w:pPr>
      <w:r>
        <w:rPr>
          <w:rFonts w:ascii="Calibri" w:hAnsi="Calibri"/>
          <w:b/>
          <w:i/>
          <w:color w:val="1F497D"/>
          <w:sz w:val="40"/>
          <w:szCs w:val="32"/>
        </w:rPr>
        <w:t xml:space="preserve">  </w:t>
      </w:r>
      <w:r w:rsidR="00007312">
        <w:rPr>
          <w:rFonts w:ascii="Calibri" w:hAnsi="Calibri"/>
          <w:b/>
          <w:i/>
          <w:color w:val="1F497D"/>
          <w:sz w:val="40"/>
          <w:szCs w:val="32"/>
        </w:rPr>
        <w:t xml:space="preserve">           </w:t>
      </w:r>
      <w:r w:rsidR="00423BB1" w:rsidRPr="00423BB1">
        <w:rPr>
          <w:rFonts w:ascii="Calibri" w:hAnsi="Calibri"/>
          <w:b/>
          <w:i/>
          <w:color w:val="4F81BD" w:themeColor="accent1"/>
          <w:sz w:val="40"/>
          <w:szCs w:val="32"/>
        </w:rPr>
        <w:t>The Erikson Institute Presents:</w:t>
      </w:r>
    </w:p>
    <w:p w:rsidR="008F4245" w:rsidRDefault="00E25ECF" w:rsidP="009611C5">
      <w:pPr>
        <w:tabs>
          <w:tab w:val="left" w:pos="4053"/>
        </w:tabs>
        <w:rPr>
          <w:rFonts w:ascii="Calibri" w:hAnsi="Calibri"/>
          <w:b/>
          <w:i/>
          <w:color w:val="4F81BD" w:themeColor="accent1"/>
          <w:sz w:val="40"/>
          <w:szCs w:val="32"/>
        </w:rPr>
      </w:pPr>
      <w:r>
        <w:rPr>
          <w:rFonts w:ascii="Calibri" w:hAnsi="Calibri"/>
          <w:b/>
          <w:i/>
          <w:color w:val="4F81BD" w:themeColor="accent1"/>
          <w:sz w:val="40"/>
          <w:szCs w:val="32"/>
        </w:rPr>
        <w:tab/>
      </w:r>
      <w:r w:rsidR="00423BB1" w:rsidRPr="00423BB1">
        <w:rPr>
          <w:rFonts w:ascii="Calibri" w:hAnsi="Calibri"/>
          <w:b/>
          <w:i/>
          <w:color w:val="4F81BD" w:themeColor="accent1"/>
          <w:sz w:val="40"/>
          <w:szCs w:val="32"/>
        </w:rPr>
        <w:t>Big Ideas of Early Mathematics</w:t>
      </w:r>
    </w:p>
    <w:p w:rsidR="009611C5" w:rsidRPr="009611C5" w:rsidRDefault="009611C5" w:rsidP="009611C5">
      <w:pPr>
        <w:tabs>
          <w:tab w:val="left" w:pos="4053"/>
        </w:tabs>
        <w:rPr>
          <w:rFonts w:ascii="Britannic Bold" w:hAnsi="Britannic Bold"/>
          <w:b/>
          <w:color w:val="4F81BD" w:themeColor="accent1"/>
          <w:sz w:val="12"/>
          <w:szCs w:val="20"/>
        </w:rPr>
      </w:pPr>
    </w:p>
    <w:p w:rsidR="004F47BE" w:rsidRPr="009611C5" w:rsidRDefault="004F47BE" w:rsidP="004F47BE">
      <w:pPr>
        <w:pStyle w:val="Heading3"/>
        <w:rPr>
          <w:bCs w:val="0"/>
          <w:iCs w:val="0"/>
          <w:sz w:val="24"/>
          <w:szCs w:val="24"/>
        </w:rPr>
      </w:pPr>
      <w:r w:rsidRPr="009611C5">
        <w:rPr>
          <w:bCs w:val="0"/>
          <w:i w:val="0"/>
          <w:iCs w:val="0"/>
          <w:sz w:val="24"/>
          <w:szCs w:val="24"/>
        </w:rPr>
        <w:t xml:space="preserve">    </w:t>
      </w:r>
      <w:r w:rsidR="009611C5" w:rsidRPr="009611C5">
        <w:rPr>
          <w:bCs w:val="0"/>
          <w:iCs w:val="0"/>
          <w:sz w:val="24"/>
          <w:szCs w:val="24"/>
        </w:rPr>
        <w:t xml:space="preserve">“Good early childhood mathematics is broader and deeper than mere practice in counting and adding.”  </w:t>
      </w:r>
    </w:p>
    <w:p w:rsidR="00DA1DAE" w:rsidRDefault="009611C5" w:rsidP="009611C5">
      <w:pPr>
        <w:rPr>
          <w:b/>
        </w:rPr>
      </w:pPr>
      <w:r w:rsidRPr="009611C5">
        <w:rPr>
          <w:b/>
          <w:i/>
        </w:rPr>
        <w:tab/>
      </w:r>
      <w:r w:rsidRPr="009611C5">
        <w:rPr>
          <w:b/>
          <w:i/>
        </w:rPr>
        <w:tab/>
      </w:r>
      <w:r w:rsidRPr="009611C5">
        <w:rPr>
          <w:b/>
          <w:i/>
        </w:rPr>
        <w:tab/>
      </w:r>
      <w:r w:rsidRPr="009611C5">
        <w:rPr>
          <w:b/>
        </w:rPr>
        <w:tab/>
        <w:t>Douglas Clements</w:t>
      </w:r>
    </w:p>
    <w:p w:rsidR="00005FB6" w:rsidRDefault="00005FB6" w:rsidP="009611C5">
      <w:pPr>
        <w:rPr>
          <w:b/>
        </w:rPr>
      </w:pPr>
    </w:p>
    <w:p w:rsidR="00005FB6" w:rsidRPr="001C1678" w:rsidRDefault="001C1678" w:rsidP="009611C5">
      <w:r w:rsidRPr="001C1678">
        <w:t>Yes, your students can be mathematicians and love math! Do you want to move your students beyond counting and recognizing shapes?  This opportunity from the Erikson Institute will give you the tools needed to excite your students about math AND teach math concepts at the same time!</w:t>
      </w:r>
    </w:p>
    <w:p w:rsidR="001C1678" w:rsidRDefault="001C1678" w:rsidP="001C1678">
      <w:pPr>
        <w:rPr>
          <w:b/>
        </w:rPr>
      </w:pPr>
    </w:p>
    <w:p w:rsidR="00DA1DAE" w:rsidRPr="001C1678" w:rsidRDefault="004F47BE" w:rsidP="001C1678">
      <w:pPr>
        <w:rPr>
          <w:rFonts w:ascii="Calibri" w:hAnsi="Calibri"/>
          <w:b/>
          <w:color w:val="0099CC"/>
          <w:sz w:val="18"/>
          <w:szCs w:val="20"/>
        </w:rPr>
      </w:pPr>
      <w:r>
        <w:rPr>
          <w:rFonts w:ascii="Calibri" w:hAnsi="Calibri"/>
          <w:b/>
          <w:sz w:val="28"/>
          <w:szCs w:val="28"/>
        </w:rPr>
        <w:t xml:space="preserve"> </w:t>
      </w:r>
      <w:r w:rsidR="00DA1DAE">
        <w:t xml:space="preserve">Each session provides hands-on/minds-on exploration of important mathematical ideas, children’s learning progressions for concepts, and how adults can scaffold children’s developing thinking and communication skills. Participants build their own understanding through investigations, video analysis, children’s literature, and discussion with colleagues. Participants will use what they are learning in their own classrooms by conducting research lessons and gathering evidence of children’s mathematical thinking. Between sessions, participants will expand and deepen their understanding by reading and discussing chapters in the book </w:t>
      </w:r>
      <w:r w:rsidR="00DA1DAE">
        <w:rPr>
          <w:i/>
          <w:iCs/>
        </w:rPr>
        <w:t>Big Ideas of Early Mathematics: What Teachers of Young Children Need to Know</w:t>
      </w:r>
      <w:r w:rsidR="00005FB6">
        <w:rPr>
          <w:i/>
          <w:iCs/>
        </w:rPr>
        <w:t xml:space="preserve">.  </w:t>
      </w:r>
      <w:r w:rsidR="00005FB6" w:rsidRPr="00005FB6">
        <w:rPr>
          <w:iCs/>
        </w:rPr>
        <w:t>Each participant will receive a copy of the book.</w:t>
      </w:r>
    </w:p>
    <w:p w:rsidR="00DA1DAE" w:rsidRDefault="00DA1DAE" w:rsidP="00DA1DAE">
      <w:pPr>
        <w:rPr>
          <w:color w:val="000000"/>
          <w:sz w:val="21"/>
          <w:szCs w:val="21"/>
        </w:rPr>
      </w:pPr>
    </w:p>
    <w:p w:rsidR="00DA1DAE" w:rsidRDefault="00DA1DAE" w:rsidP="00DA1DAE">
      <w:pPr>
        <w:rPr>
          <w:b/>
          <w:color w:val="000000"/>
          <w:sz w:val="21"/>
          <w:szCs w:val="21"/>
        </w:rPr>
      </w:pPr>
      <w:r w:rsidRPr="00DA1DAE">
        <w:rPr>
          <w:b/>
          <w:color w:val="000000"/>
          <w:sz w:val="21"/>
          <w:szCs w:val="21"/>
        </w:rPr>
        <w:t>The focus of the fall sessions will be "Sets &amp; Number Sense: The Importance of Attribute”</w:t>
      </w:r>
    </w:p>
    <w:p w:rsidR="00DA1DAE" w:rsidRPr="00DA1DAE" w:rsidRDefault="00DA1DAE" w:rsidP="00DA1DAE">
      <w:pPr>
        <w:rPr>
          <w:b/>
          <w:color w:val="000000"/>
          <w:sz w:val="21"/>
          <w:szCs w:val="21"/>
        </w:rPr>
      </w:pPr>
    </w:p>
    <w:p w:rsidR="00DA1DAE" w:rsidRDefault="00DA1DAE" w:rsidP="00DA1DAE">
      <w:pPr>
        <w:rPr>
          <w:b/>
          <w:color w:val="000000"/>
          <w:sz w:val="21"/>
          <w:szCs w:val="21"/>
        </w:rPr>
      </w:pPr>
      <w:r w:rsidRPr="00DA1DAE">
        <w:rPr>
          <w:b/>
          <w:color w:val="000000"/>
          <w:sz w:val="21"/>
          <w:szCs w:val="21"/>
        </w:rPr>
        <w:t>The focus of the spring sessions will be “Pattern: Finding and Using Structure"</w:t>
      </w:r>
    </w:p>
    <w:p w:rsidR="00005FB6" w:rsidRPr="00DA1DAE" w:rsidRDefault="00005FB6" w:rsidP="00DA1DAE">
      <w:pPr>
        <w:rPr>
          <w:b/>
          <w:color w:val="000000"/>
          <w:sz w:val="21"/>
          <w:szCs w:val="21"/>
        </w:rPr>
      </w:pPr>
      <w:r>
        <w:rPr>
          <w:b/>
          <w:color w:val="000000"/>
          <w:sz w:val="21"/>
          <w:szCs w:val="21"/>
        </w:rPr>
        <w:tab/>
        <w:t>The dates for the spring session are “To be Announced” at a later time.</w:t>
      </w:r>
    </w:p>
    <w:p w:rsidR="004772A3" w:rsidRPr="008968EC" w:rsidRDefault="00AE1AD8" w:rsidP="008968EC">
      <w:pPr>
        <w:rPr>
          <w:rFonts w:ascii="Calibri" w:hAnsi="Calibri" w:cs="Helvetica"/>
          <w:sz w:val="20"/>
          <w:szCs w:val="20"/>
          <w:highlight w:val="yellow"/>
        </w:rPr>
      </w:pPr>
      <w:r w:rsidRPr="00423BB1">
        <w:rPr>
          <w:rFonts w:ascii="Calibri" w:hAnsi="Calibri" w:cs="Helvetica"/>
          <w:sz w:val="20"/>
          <w:szCs w:val="20"/>
          <w:highlight w:val="yellow"/>
        </w:rPr>
        <w:t xml:space="preserve">                                         </w:t>
      </w:r>
      <w:r w:rsidR="005C36B7">
        <w:rPr>
          <w:rFonts w:ascii="Calibri" w:hAnsi="Calibri"/>
          <w:noProof/>
          <w:sz w:val="20"/>
          <w:szCs w:val="36"/>
        </w:rPr>
        <mc:AlternateContent>
          <mc:Choice Requires="wps">
            <w:drawing>
              <wp:anchor distT="0" distB="0" distL="114300" distR="114300" simplePos="0" relativeHeight="251658240" behindDoc="0" locked="0" layoutInCell="1" allowOverlap="1" wp14:anchorId="70B99C7B" wp14:editId="1BB50502">
                <wp:simplePos x="0" y="0"/>
                <wp:positionH relativeFrom="column">
                  <wp:posOffset>0</wp:posOffset>
                </wp:positionH>
                <wp:positionV relativeFrom="paragraph">
                  <wp:posOffset>254635</wp:posOffset>
                </wp:positionV>
                <wp:extent cx="6886575" cy="3121660"/>
                <wp:effectExtent l="0" t="0" r="28575" b="21590"/>
                <wp:wrapNone/>
                <wp:docPr id="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121660"/>
                        </a:xfrm>
                        <a:prstGeom prst="rect">
                          <a:avLst/>
                        </a:prstGeom>
                        <a:solidFill>
                          <a:srgbClr val="FFFFFF"/>
                        </a:solidFill>
                        <a:ln w="12700">
                          <a:solidFill>
                            <a:schemeClr val="accent1"/>
                          </a:solidFill>
                          <a:miter lim="800000"/>
                          <a:headEnd/>
                          <a:tailEnd/>
                        </a:ln>
                      </wps:spPr>
                      <wps:txbx>
                        <w:txbxContent>
                          <w:p w:rsidR="004772A3" w:rsidRPr="008F79CE" w:rsidRDefault="004772A3" w:rsidP="004772A3">
                            <w:r w:rsidRPr="008F79CE">
                              <w:t xml:space="preserve">Audience:  </w:t>
                            </w:r>
                            <w:r>
                              <w:tab/>
                              <w:t>Preschool</w:t>
                            </w:r>
                            <w:r w:rsidR="001C1678">
                              <w:t xml:space="preserve"> Teachers, Childcare Professionals, Directors, and District Supervisors</w:t>
                            </w:r>
                            <w:r w:rsidR="00B446AD">
                              <w:t xml:space="preserve"> </w:t>
                            </w:r>
                          </w:p>
                          <w:p w:rsidR="004772A3" w:rsidRPr="008F79CE" w:rsidRDefault="004772A3" w:rsidP="004772A3">
                            <w:pPr>
                              <w:rPr>
                                <w:sz w:val="16"/>
                                <w:szCs w:val="16"/>
                              </w:rPr>
                            </w:pPr>
                            <w:r w:rsidRPr="008F79CE">
                              <w:tab/>
                            </w:r>
                            <w:r w:rsidRPr="008F79CE">
                              <w:tab/>
                            </w:r>
                          </w:p>
                          <w:p w:rsidR="004772A3" w:rsidRPr="008F79CE" w:rsidRDefault="004772A3" w:rsidP="004772A3">
                            <w:r w:rsidRPr="008F79CE">
                              <w:t xml:space="preserve">Dates/Time:   </w:t>
                            </w:r>
                            <w:r>
                              <w:t xml:space="preserve"> </w:t>
                            </w:r>
                            <w:r w:rsidR="00DA1DAE" w:rsidRPr="00007312">
                              <w:rPr>
                                <w:b/>
                              </w:rPr>
                              <w:t>Fall Session</w:t>
                            </w:r>
                            <w:r w:rsidR="00DA1DAE">
                              <w:t>:</w:t>
                            </w:r>
                            <w:r w:rsidR="00005FB6">
                              <w:t xml:space="preserve"> </w:t>
                            </w:r>
                            <w:r w:rsidR="007877DB">
                              <w:t>Fall Session: Saturday, October 17</w:t>
                            </w:r>
                            <w:r w:rsidR="007877DB">
                              <w:rPr>
                                <w:vertAlign w:val="superscript"/>
                              </w:rPr>
                              <w:t xml:space="preserve">, </w:t>
                            </w:r>
                            <w:r w:rsidR="007877DB">
                              <w:t>2015, 9:00-12:00, EDT</w:t>
                            </w:r>
                          </w:p>
                          <w:p w:rsidR="004772A3" w:rsidRDefault="00B446AD" w:rsidP="0088776C">
                            <w:pPr>
                              <w:ind w:left="1440" w:firstLine="720"/>
                            </w:pPr>
                            <w:r>
                              <w:t>Registration begins 30 minutes before the session start time.</w:t>
                            </w:r>
                          </w:p>
                          <w:p w:rsidR="004465B2" w:rsidRDefault="00423BB1" w:rsidP="0088776C">
                            <w:pPr>
                              <w:ind w:left="1440" w:firstLine="720"/>
                            </w:pPr>
                            <w:r>
                              <w:t>A light breakfast will be served.</w:t>
                            </w:r>
                          </w:p>
                          <w:p w:rsidR="004772A3" w:rsidRPr="008F79CE" w:rsidRDefault="004772A3" w:rsidP="004772A3">
                            <w:pPr>
                              <w:ind w:left="720" w:firstLine="720"/>
                              <w:rPr>
                                <w:sz w:val="16"/>
                                <w:szCs w:val="16"/>
                              </w:rPr>
                            </w:pPr>
                          </w:p>
                          <w:p w:rsidR="007877DB" w:rsidRPr="008F79CE" w:rsidRDefault="004772A3" w:rsidP="007877DB">
                            <w:r w:rsidRPr="008F79CE">
                              <w:t xml:space="preserve">Location: </w:t>
                            </w:r>
                            <w:r w:rsidRPr="008F79CE">
                              <w:tab/>
                            </w:r>
                            <w:r w:rsidR="007877DB">
                              <w:t>Northside Early Childhood Center, 821 College Street, Shelbyville, KY 40065</w:t>
                            </w:r>
                          </w:p>
                          <w:p w:rsidR="004772A3" w:rsidRPr="008F79CE" w:rsidRDefault="004772A3" w:rsidP="004772A3"/>
                          <w:p w:rsidR="004772A3" w:rsidRPr="008F79CE" w:rsidRDefault="004772A3" w:rsidP="004772A3">
                            <w:pPr>
                              <w:rPr>
                                <w:sz w:val="16"/>
                                <w:szCs w:val="16"/>
                              </w:rPr>
                            </w:pPr>
                          </w:p>
                          <w:p w:rsidR="004772A3" w:rsidRPr="008F79CE" w:rsidRDefault="004772A3" w:rsidP="004772A3">
                            <w:r w:rsidRPr="008F79CE">
                              <w:t xml:space="preserve">Cost:  </w:t>
                            </w:r>
                            <w:r w:rsidRPr="008F79CE">
                              <w:tab/>
                              <w:t xml:space="preserve">            </w:t>
                            </w:r>
                            <w:r w:rsidR="005E54F3">
                              <w:t>No cost to Kid Friendly Preschool Centers</w:t>
                            </w:r>
                          </w:p>
                          <w:p w:rsidR="004772A3" w:rsidRPr="004F47BE" w:rsidRDefault="004772A3" w:rsidP="004772A3">
                            <w:pPr>
                              <w:rPr>
                                <w:b/>
                                <w:i/>
                                <w:sz w:val="22"/>
                                <w:szCs w:val="18"/>
                              </w:rPr>
                            </w:pPr>
                            <w:r>
                              <w:rPr>
                                <w:b/>
                              </w:rPr>
                              <w:tab/>
                            </w:r>
                            <w:r>
                              <w:rPr>
                                <w:b/>
                              </w:rPr>
                              <w:tab/>
                            </w:r>
                            <w:r w:rsidRPr="004F47BE">
                              <w:rPr>
                                <w:b/>
                                <w:i/>
                                <w:sz w:val="22"/>
                                <w:szCs w:val="18"/>
                              </w:rPr>
                              <w:t xml:space="preserve">(No cost to participants from these districts due to their participation in the kid-FRIENDLy grant:  </w:t>
                            </w:r>
                          </w:p>
                          <w:p w:rsidR="004772A3" w:rsidRDefault="004772A3" w:rsidP="004F47BE">
                            <w:pPr>
                              <w:ind w:left="1800" w:hanging="1800"/>
                              <w:rPr>
                                <w:b/>
                                <w:i/>
                                <w:sz w:val="22"/>
                                <w:szCs w:val="18"/>
                              </w:rPr>
                            </w:pPr>
                            <w:r w:rsidRPr="004F47BE">
                              <w:rPr>
                                <w:b/>
                                <w:i/>
                                <w:sz w:val="22"/>
                                <w:szCs w:val="18"/>
                              </w:rPr>
                              <w:t xml:space="preserve">                                 Adair, Campbellsville, Carroll, Caverna, </w:t>
                            </w:r>
                            <w:proofErr w:type="spellStart"/>
                            <w:r w:rsidRPr="004F47BE">
                              <w:rPr>
                                <w:b/>
                                <w:i/>
                                <w:sz w:val="22"/>
                                <w:szCs w:val="18"/>
                              </w:rPr>
                              <w:t>Cloverport</w:t>
                            </w:r>
                            <w:proofErr w:type="spellEnd"/>
                            <w:r w:rsidRPr="004F47BE">
                              <w:rPr>
                                <w:b/>
                                <w:i/>
                                <w:sz w:val="22"/>
                                <w:szCs w:val="18"/>
                              </w:rPr>
                              <w:t>, Daviess, Green, Hart, Henry, Logan, Metcalfe, Monroe</w:t>
                            </w:r>
                            <w:r w:rsidR="004F47BE">
                              <w:rPr>
                                <w:b/>
                                <w:i/>
                                <w:sz w:val="22"/>
                                <w:szCs w:val="18"/>
                              </w:rPr>
                              <w:t xml:space="preserve">, </w:t>
                            </w:r>
                            <w:r w:rsidR="00A4062D">
                              <w:rPr>
                                <w:b/>
                                <w:i/>
                                <w:sz w:val="22"/>
                                <w:szCs w:val="18"/>
                              </w:rPr>
                              <w:t xml:space="preserve">Owen, </w:t>
                            </w:r>
                            <w:r w:rsidRPr="004F47BE">
                              <w:rPr>
                                <w:b/>
                                <w:i/>
                                <w:sz w:val="22"/>
                                <w:szCs w:val="18"/>
                              </w:rPr>
                              <w:t xml:space="preserve">Owensboro, Russell, Shelby, Simpson, Spencer, Taylor, Trimble, Union, and West </w:t>
                            </w:r>
                            <w:proofErr w:type="gramStart"/>
                            <w:r w:rsidRPr="004F47BE">
                              <w:rPr>
                                <w:b/>
                                <w:i/>
                                <w:sz w:val="22"/>
                                <w:szCs w:val="18"/>
                              </w:rPr>
                              <w:t>Point</w:t>
                            </w:r>
                            <w:r w:rsidR="004F47BE">
                              <w:rPr>
                                <w:b/>
                                <w:i/>
                                <w:sz w:val="22"/>
                                <w:szCs w:val="18"/>
                              </w:rPr>
                              <w:t xml:space="preserve"> </w:t>
                            </w:r>
                            <w:r w:rsidRPr="004F47BE">
                              <w:rPr>
                                <w:b/>
                                <w:i/>
                                <w:sz w:val="22"/>
                                <w:szCs w:val="18"/>
                              </w:rPr>
                              <w:t>)</w:t>
                            </w:r>
                            <w:proofErr w:type="gramEnd"/>
                          </w:p>
                          <w:p w:rsidR="004772A3" w:rsidRDefault="004772A3" w:rsidP="004772A3">
                            <w:pPr>
                              <w:ind w:left="1800" w:hanging="1800"/>
                              <w:rPr>
                                <w:b/>
                                <w:i/>
                                <w:sz w:val="18"/>
                                <w:szCs w:val="18"/>
                              </w:rPr>
                            </w:pPr>
                          </w:p>
                          <w:p w:rsidR="004772A3" w:rsidRDefault="00B446AD" w:rsidP="004465B2">
                            <w:pPr>
                              <w:ind w:left="720" w:firstLine="720"/>
                              <w:jc w:val="center"/>
                              <w:rPr>
                                <w:b/>
                              </w:rPr>
                            </w:pPr>
                            <w:r>
                              <w:rPr>
                                <w:b/>
                              </w:rPr>
                              <w:t xml:space="preserve">Space is </w:t>
                            </w:r>
                            <w:r w:rsidR="00DA1DAE">
                              <w:rPr>
                                <w:b/>
                              </w:rPr>
                              <w:t>limited to 50</w:t>
                            </w:r>
                            <w:r w:rsidRPr="004465B2">
                              <w:rPr>
                                <w:b/>
                              </w:rPr>
                              <w:t xml:space="preserve"> </w:t>
                            </w:r>
                            <w:r w:rsidR="004772A3" w:rsidRPr="004465B2">
                              <w:rPr>
                                <w:b/>
                              </w:rPr>
                              <w:t>participants</w:t>
                            </w:r>
                            <w:r w:rsidR="004465B2">
                              <w:rPr>
                                <w:b/>
                              </w:rPr>
                              <w:t xml:space="preserve"> per session.</w:t>
                            </w:r>
                          </w:p>
                          <w:p w:rsidR="00005FB6" w:rsidRPr="00005FB6" w:rsidRDefault="00005FB6" w:rsidP="004465B2">
                            <w:pPr>
                              <w:ind w:left="720" w:firstLine="720"/>
                              <w:jc w:val="center"/>
                              <w:rPr>
                                <w:b/>
                                <w:i/>
                              </w:rPr>
                            </w:pPr>
                            <w:r>
                              <w:rPr>
                                <w:b/>
                              </w:rPr>
                              <w:t xml:space="preserve">Each Participant will receive a copy of </w:t>
                            </w:r>
                            <w:r>
                              <w:rPr>
                                <w:b/>
                                <w:i/>
                              </w:rPr>
                              <w:t>Big Ideas of Early Mathematics.</w:t>
                            </w:r>
                          </w:p>
                          <w:p w:rsidR="004F47BE" w:rsidRDefault="004F47BE" w:rsidP="00E25ECF">
                            <w:pPr>
                              <w:ind w:left="720" w:firstLine="720"/>
                              <w:rPr>
                                <w:b/>
                              </w:rPr>
                            </w:pPr>
                            <w:r>
                              <w:rPr>
                                <w:b/>
                              </w:rPr>
                              <w:tab/>
                            </w:r>
                            <w:r>
                              <w:rPr>
                                <w:b/>
                              </w:rPr>
                              <w:tab/>
                            </w:r>
                            <w:r>
                              <w:rPr>
                                <w:b/>
                              </w:rPr>
                              <w:tab/>
                            </w:r>
                            <w:r w:rsidR="00E52A1D">
                              <w:rPr>
                                <w:b/>
                              </w:rPr>
                              <w:t>ECE-TRES Credit will be available.</w:t>
                            </w:r>
                          </w:p>
                          <w:p w:rsidR="00E52A1D" w:rsidRDefault="00E52A1D" w:rsidP="00E52A1D">
                            <w:pPr>
                              <w:ind w:left="720" w:firstLine="720"/>
                              <w:jc w:val="center"/>
                              <w:rPr>
                                <w:b/>
                              </w:rPr>
                            </w:pPr>
                            <w:r>
                              <w:rPr>
                                <w:b/>
                              </w:rPr>
                              <w:t>EILA Credit will be available.</w:t>
                            </w:r>
                          </w:p>
                          <w:p w:rsidR="00E52A1D" w:rsidRDefault="00E52A1D" w:rsidP="00E25ECF">
                            <w:pPr>
                              <w:ind w:left="720" w:firstLine="720"/>
                              <w:rPr>
                                <w:b/>
                              </w:rPr>
                            </w:pPr>
                          </w:p>
                          <w:p w:rsidR="001C1678" w:rsidRPr="002F04A9" w:rsidRDefault="001C1678" w:rsidP="001C1678">
                            <w:pPr>
                              <w:ind w:left="720" w:firstLine="720"/>
                              <w:jc w:val="center"/>
                              <w:rPr>
                                <w:b/>
                              </w:rPr>
                            </w:pPr>
                            <w:r>
                              <w:rPr>
                                <w:b/>
                              </w:rPr>
                              <w:t>EILA Credit will be available.</w:t>
                            </w:r>
                          </w:p>
                          <w:p w:rsidR="004772A3" w:rsidRDefault="004772A3" w:rsidP="004772A3"/>
                          <w:p w:rsidR="004772A3" w:rsidRDefault="004772A3" w:rsidP="004772A3"/>
                          <w:p w:rsidR="004772A3" w:rsidRDefault="004772A3" w:rsidP="00477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margin-left:0;margin-top:20.05pt;width:542.25pt;height:24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" strokecolor="#4f81bd [3204]" strokeweight="1pt">
                <v:textbox>
                  <w:txbxContent>
                    <w:p w:rsidR="004772A3" w:rsidRPr="008F79CE" w:rsidRDefault="004772A3" w:rsidP="004772A3">
                      <w:r w:rsidRPr="008F79CE">
                        <w:t xml:space="preserve">Audience:  </w:t>
                      </w:r>
                      <w:r>
                        <w:tab/>
                        <w:t>Preschool</w:t>
                      </w:r>
                      <w:r w:rsidR="001C1678">
                        <w:t xml:space="preserve"> Teachers, Childcare Professionals, Directors, and District Supervisors</w:t>
                      </w:r>
                      <w:r w:rsidR="00B446AD">
                        <w:t xml:space="preserve"> </w:t>
                      </w:r>
                    </w:p>
                    <w:p w:rsidR="004772A3" w:rsidRPr="008F79CE" w:rsidRDefault="004772A3" w:rsidP="004772A3">
                      <w:pPr>
                        <w:rPr>
                          <w:sz w:val="16"/>
                          <w:szCs w:val="16"/>
                        </w:rPr>
                      </w:pPr>
                      <w:r w:rsidRPr="008F79CE">
                        <w:tab/>
                      </w:r>
                      <w:r w:rsidRPr="008F79CE">
                        <w:tab/>
                      </w:r>
                    </w:p>
                    <w:p w:rsidR="004772A3" w:rsidRPr="008F79CE" w:rsidRDefault="004772A3" w:rsidP="004772A3">
                      <w:r w:rsidRPr="008F79CE">
                        <w:t xml:space="preserve">Dates/Time:   </w:t>
                      </w:r>
                      <w:r>
                        <w:t xml:space="preserve"> </w:t>
                      </w:r>
                      <w:r w:rsidR="00DA1DAE" w:rsidRPr="00007312">
                        <w:rPr>
                          <w:b/>
                        </w:rPr>
                        <w:t>Fall Session</w:t>
                      </w:r>
                      <w:r w:rsidR="00DA1DAE">
                        <w:t>:</w:t>
                      </w:r>
                      <w:r w:rsidR="00005FB6">
                        <w:t xml:space="preserve"> </w:t>
                      </w:r>
                      <w:r w:rsidR="007877DB">
                        <w:t>Fall Session: Saturday, October 17</w:t>
                      </w:r>
                      <w:r w:rsidR="007877DB">
                        <w:rPr>
                          <w:vertAlign w:val="superscript"/>
                        </w:rPr>
                        <w:t xml:space="preserve">, </w:t>
                      </w:r>
                      <w:r w:rsidR="007877DB">
                        <w:t>2015, 9:00-12:00, EDT</w:t>
                      </w:r>
                    </w:p>
                    <w:p w:rsidR="004772A3" w:rsidRDefault="00B446AD" w:rsidP="0088776C">
                      <w:pPr>
                        <w:ind w:left="1440" w:firstLine="720"/>
                      </w:pPr>
                      <w:r>
                        <w:t>Registration begins 30 minutes before the session start time.</w:t>
                      </w:r>
                    </w:p>
                    <w:p w:rsidR="004465B2" w:rsidRDefault="00423BB1" w:rsidP="0088776C">
                      <w:pPr>
                        <w:ind w:left="1440" w:firstLine="720"/>
                      </w:pPr>
                      <w:r>
                        <w:t>A light breakfast will be served.</w:t>
                      </w:r>
                    </w:p>
                    <w:p w:rsidR="004772A3" w:rsidRPr="008F79CE" w:rsidRDefault="004772A3" w:rsidP="004772A3">
                      <w:pPr>
                        <w:ind w:left="720" w:firstLine="720"/>
                        <w:rPr>
                          <w:sz w:val="16"/>
                          <w:szCs w:val="16"/>
                        </w:rPr>
                      </w:pPr>
                    </w:p>
                    <w:p w:rsidR="007877DB" w:rsidRPr="008F79CE" w:rsidRDefault="004772A3" w:rsidP="007877DB">
                      <w:r w:rsidRPr="008F79CE">
                        <w:t xml:space="preserve">Location: </w:t>
                      </w:r>
                      <w:r w:rsidRPr="008F79CE">
                        <w:tab/>
                      </w:r>
                      <w:r w:rsidR="007877DB">
                        <w:t>Northside Early Childhood Center, 821 College Street, Shelbyville, KY 40065</w:t>
                      </w:r>
                    </w:p>
                    <w:p w:rsidR="004772A3" w:rsidRPr="008F79CE" w:rsidRDefault="004772A3" w:rsidP="004772A3"/>
                    <w:p w:rsidR="004772A3" w:rsidRPr="008F79CE" w:rsidRDefault="004772A3" w:rsidP="004772A3">
                      <w:pPr>
                        <w:rPr>
                          <w:sz w:val="16"/>
                          <w:szCs w:val="16"/>
                        </w:rPr>
                      </w:pPr>
                    </w:p>
                    <w:p w:rsidR="004772A3" w:rsidRPr="008F79CE" w:rsidRDefault="004772A3" w:rsidP="004772A3">
                      <w:r w:rsidRPr="008F79CE">
                        <w:t xml:space="preserve">Cost:  </w:t>
                      </w:r>
                      <w:r w:rsidRPr="008F79CE">
                        <w:tab/>
                        <w:t xml:space="preserve">            </w:t>
                      </w:r>
                      <w:r w:rsidR="005E54F3">
                        <w:t>No cost to Kid Friendly Preschool Centers</w:t>
                      </w:r>
                    </w:p>
                    <w:p w:rsidR="004772A3" w:rsidRPr="004F47BE" w:rsidRDefault="004772A3" w:rsidP="004772A3">
                      <w:pPr>
                        <w:rPr>
                          <w:b/>
                          <w:i/>
                          <w:sz w:val="22"/>
                          <w:szCs w:val="18"/>
                        </w:rPr>
                      </w:pPr>
                      <w:r>
                        <w:rPr>
                          <w:b/>
                        </w:rPr>
                        <w:tab/>
                      </w:r>
                      <w:r>
                        <w:rPr>
                          <w:b/>
                        </w:rPr>
                        <w:tab/>
                      </w:r>
                      <w:r w:rsidRPr="004F47BE">
                        <w:rPr>
                          <w:b/>
                          <w:i/>
                          <w:sz w:val="22"/>
                          <w:szCs w:val="18"/>
                        </w:rPr>
                        <w:t xml:space="preserve">(No cost to participants from these districts due to their participation in the kid-FRIENDLy grant:  </w:t>
                      </w:r>
                    </w:p>
                    <w:p w:rsidR="004772A3" w:rsidRDefault="004772A3" w:rsidP="004F47BE">
                      <w:pPr>
                        <w:ind w:left="1800" w:hanging="1800"/>
                        <w:rPr>
                          <w:b/>
                          <w:i/>
                          <w:sz w:val="22"/>
                          <w:szCs w:val="18"/>
                        </w:rPr>
                      </w:pPr>
                      <w:r w:rsidRPr="004F47BE">
                        <w:rPr>
                          <w:b/>
                          <w:i/>
                          <w:sz w:val="22"/>
                          <w:szCs w:val="18"/>
                        </w:rPr>
                        <w:t xml:space="preserve">                                 Adair, Campbellsville, Carroll, Caverna, </w:t>
                      </w:r>
                      <w:proofErr w:type="spellStart"/>
                      <w:r w:rsidRPr="004F47BE">
                        <w:rPr>
                          <w:b/>
                          <w:i/>
                          <w:sz w:val="22"/>
                          <w:szCs w:val="18"/>
                        </w:rPr>
                        <w:t>Cloverport</w:t>
                      </w:r>
                      <w:proofErr w:type="spellEnd"/>
                      <w:r w:rsidRPr="004F47BE">
                        <w:rPr>
                          <w:b/>
                          <w:i/>
                          <w:sz w:val="22"/>
                          <w:szCs w:val="18"/>
                        </w:rPr>
                        <w:t>, Daviess, Green, Hart, Henry, Logan, Metcalfe, Monroe</w:t>
                      </w:r>
                      <w:r w:rsidR="004F47BE">
                        <w:rPr>
                          <w:b/>
                          <w:i/>
                          <w:sz w:val="22"/>
                          <w:szCs w:val="18"/>
                        </w:rPr>
                        <w:t xml:space="preserve">, </w:t>
                      </w:r>
                      <w:r w:rsidR="00A4062D">
                        <w:rPr>
                          <w:b/>
                          <w:i/>
                          <w:sz w:val="22"/>
                          <w:szCs w:val="18"/>
                        </w:rPr>
                        <w:t xml:space="preserve">Owen, </w:t>
                      </w:r>
                      <w:bookmarkStart w:id="1" w:name="_GoBack"/>
                      <w:bookmarkEnd w:id="1"/>
                      <w:r w:rsidRPr="004F47BE">
                        <w:rPr>
                          <w:b/>
                          <w:i/>
                          <w:sz w:val="22"/>
                          <w:szCs w:val="18"/>
                        </w:rPr>
                        <w:t xml:space="preserve">Owensboro, Russell, Shelby, Simpson, Spencer, Taylor, Trimble, Union, and West </w:t>
                      </w:r>
                      <w:proofErr w:type="gramStart"/>
                      <w:r w:rsidRPr="004F47BE">
                        <w:rPr>
                          <w:b/>
                          <w:i/>
                          <w:sz w:val="22"/>
                          <w:szCs w:val="18"/>
                        </w:rPr>
                        <w:t>Point</w:t>
                      </w:r>
                      <w:r w:rsidR="004F47BE">
                        <w:rPr>
                          <w:b/>
                          <w:i/>
                          <w:sz w:val="22"/>
                          <w:szCs w:val="18"/>
                        </w:rPr>
                        <w:t xml:space="preserve"> </w:t>
                      </w:r>
                      <w:r w:rsidRPr="004F47BE">
                        <w:rPr>
                          <w:b/>
                          <w:i/>
                          <w:sz w:val="22"/>
                          <w:szCs w:val="18"/>
                        </w:rPr>
                        <w:t>)</w:t>
                      </w:r>
                      <w:proofErr w:type="gramEnd"/>
                    </w:p>
                    <w:p w:rsidR="004772A3" w:rsidRDefault="004772A3" w:rsidP="004772A3">
                      <w:pPr>
                        <w:ind w:left="1800" w:hanging="1800"/>
                        <w:rPr>
                          <w:b/>
                          <w:i/>
                          <w:sz w:val="18"/>
                          <w:szCs w:val="18"/>
                        </w:rPr>
                      </w:pPr>
                    </w:p>
                    <w:p w:rsidR="004772A3" w:rsidRDefault="00B446AD" w:rsidP="004465B2">
                      <w:pPr>
                        <w:ind w:left="720" w:firstLine="720"/>
                        <w:jc w:val="center"/>
                        <w:rPr>
                          <w:b/>
                        </w:rPr>
                      </w:pPr>
                      <w:r>
                        <w:rPr>
                          <w:b/>
                        </w:rPr>
                        <w:t xml:space="preserve">Space is </w:t>
                      </w:r>
                      <w:r w:rsidR="00DA1DAE">
                        <w:rPr>
                          <w:b/>
                        </w:rPr>
                        <w:t>limited to 50</w:t>
                      </w:r>
                      <w:r w:rsidRPr="004465B2">
                        <w:rPr>
                          <w:b/>
                        </w:rPr>
                        <w:t xml:space="preserve"> </w:t>
                      </w:r>
                      <w:r w:rsidR="004772A3" w:rsidRPr="004465B2">
                        <w:rPr>
                          <w:b/>
                        </w:rPr>
                        <w:t>participants</w:t>
                      </w:r>
                      <w:r w:rsidR="004465B2">
                        <w:rPr>
                          <w:b/>
                        </w:rPr>
                        <w:t xml:space="preserve"> per session.</w:t>
                      </w:r>
                    </w:p>
                    <w:p w:rsidR="00005FB6" w:rsidRPr="00005FB6" w:rsidRDefault="00005FB6" w:rsidP="004465B2">
                      <w:pPr>
                        <w:ind w:left="720" w:firstLine="720"/>
                        <w:jc w:val="center"/>
                        <w:rPr>
                          <w:b/>
                          <w:i/>
                        </w:rPr>
                      </w:pPr>
                      <w:r>
                        <w:rPr>
                          <w:b/>
                        </w:rPr>
                        <w:t xml:space="preserve">Each Participant will receive a copy of </w:t>
                      </w:r>
                      <w:r>
                        <w:rPr>
                          <w:b/>
                          <w:i/>
                        </w:rPr>
                        <w:t>Big Ideas of Early Mathematics.</w:t>
                      </w:r>
                    </w:p>
                    <w:p w:rsidR="004F47BE" w:rsidRDefault="004F47BE" w:rsidP="00E25ECF">
                      <w:pPr>
                        <w:ind w:left="720" w:firstLine="720"/>
                        <w:rPr>
                          <w:b/>
                        </w:rPr>
                      </w:pPr>
                      <w:r>
                        <w:rPr>
                          <w:b/>
                        </w:rPr>
                        <w:tab/>
                      </w:r>
                      <w:r>
                        <w:rPr>
                          <w:b/>
                        </w:rPr>
                        <w:tab/>
                      </w:r>
                      <w:r>
                        <w:rPr>
                          <w:b/>
                        </w:rPr>
                        <w:tab/>
                      </w:r>
                      <w:r w:rsidR="00E52A1D">
                        <w:rPr>
                          <w:b/>
                        </w:rPr>
                        <w:t>ECE-TRES Credit will be available.</w:t>
                      </w:r>
                    </w:p>
                    <w:p w:rsidR="00E52A1D" w:rsidRDefault="00E52A1D" w:rsidP="00E52A1D">
                      <w:pPr>
                        <w:ind w:left="720" w:firstLine="720"/>
                        <w:jc w:val="center"/>
                        <w:rPr>
                          <w:b/>
                        </w:rPr>
                      </w:pPr>
                      <w:r>
                        <w:rPr>
                          <w:b/>
                        </w:rPr>
                        <w:t>EILA Credit will be available.</w:t>
                      </w:r>
                    </w:p>
                    <w:p w:rsidR="00E52A1D" w:rsidRDefault="00E52A1D" w:rsidP="00E25ECF">
                      <w:pPr>
                        <w:ind w:left="720" w:firstLine="720"/>
                        <w:rPr>
                          <w:b/>
                        </w:rPr>
                      </w:pPr>
                    </w:p>
                    <w:p w:rsidR="001C1678" w:rsidRPr="002F04A9" w:rsidRDefault="001C1678" w:rsidP="001C1678">
                      <w:pPr>
                        <w:ind w:left="720" w:firstLine="720"/>
                        <w:jc w:val="center"/>
                        <w:rPr>
                          <w:b/>
                        </w:rPr>
                      </w:pPr>
                      <w:r>
                        <w:rPr>
                          <w:b/>
                        </w:rPr>
                        <w:t>EILA Credit will be available.</w:t>
                      </w:r>
                    </w:p>
                    <w:p w:rsidR="004772A3" w:rsidRDefault="004772A3" w:rsidP="004772A3"/>
                    <w:p w:rsidR="004772A3" w:rsidRDefault="004772A3" w:rsidP="004772A3"/>
                    <w:p w:rsidR="004772A3" w:rsidRDefault="004772A3" w:rsidP="004772A3"/>
                  </w:txbxContent>
                </v:textbox>
              </v:shape>
            </w:pict>
          </mc:Fallback>
        </mc:AlternateContent>
      </w:r>
    </w:p>
    <w:p w:rsidR="004772A3" w:rsidRDefault="004772A3" w:rsidP="008E2511">
      <w:pPr>
        <w:tabs>
          <w:tab w:val="left" w:pos="4613"/>
        </w:tabs>
        <w:ind w:right="144"/>
        <w:jc w:val="center"/>
        <w:rPr>
          <w:rFonts w:ascii="Calibri" w:hAnsi="Calibri"/>
          <w:sz w:val="36"/>
          <w:szCs w:val="36"/>
        </w:rPr>
      </w:pPr>
    </w:p>
    <w:p w:rsidR="004772A3" w:rsidRDefault="004772A3" w:rsidP="008E2511">
      <w:pPr>
        <w:tabs>
          <w:tab w:val="left" w:pos="4613"/>
        </w:tabs>
        <w:ind w:right="144"/>
        <w:jc w:val="center"/>
        <w:rPr>
          <w:rFonts w:ascii="Calibri" w:hAnsi="Calibri"/>
          <w:sz w:val="36"/>
          <w:szCs w:val="36"/>
        </w:rPr>
      </w:pPr>
    </w:p>
    <w:p w:rsidR="004772A3" w:rsidRDefault="004772A3" w:rsidP="008E2511">
      <w:pPr>
        <w:tabs>
          <w:tab w:val="left" w:pos="4613"/>
        </w:tabs>
        <w:ind w:right="144"/>
        <w:jc w:val="center"/>
        <w:rPr>
          <w:rFonts w:ascii="Calibri" w:hAnsi="Calibri"/>
          <w:sz w:val="36"/>
          <w:szCs w:val="36"/>
        </w:rPr>
      </w:pPr>
    </w:p>
    <w:p w:rsidR="004772A3" w:rsidRDefault="004772A3" w:rsidP="008E2511">
      <w:pPr>
        <w:tabs>
          <w:tab w:val="left" w:pos="4613"/>
        </w:tabs>
        <w:ind w:right="144"/>
        <w:jc w:val="center"/>
        <w:rPr>
          <w:rFonts w:ascii="Calibri" w:hAnsi="Calibri"/>
          <w:sz w:val="36"/>
          <w:szCs w:val="36"/>
        </w:rPr>
      </w:pPr>
    </w:p>
    <w:p w:rsidR="004F47BE" w:rsidRPr="00423BB1" w:rsidRDefault="00423BB1" w:rsidP="00423BB1">
      <w:pPr>
        <w:tabs>
          <w:tab w:val="left" w:pos="4613"/>
        </w:tabs>
        <w:ind w:right="144"/>
        <w:jc w:val="center"/>
        <w:rPr>
          <w:rFonts w:ascii="Calibri" w:hAnsi="Calibri"/>
          <w:sz w:val="36"/>
          <w:szCs w:val="22"/>
        </w:rPr>
      </w:pPr>
      <w:r>
        <w:rPr>
          <w:rFonts w:ascii="Calibri" w:hAnsi="Calibri"/>
          <w:sz w:val="36"/>
          <w:szCs w:val="36"/>
        </w:rPr>
        <w:t xml:space="preserve">Registration </w:t>
      </w:r>
      <w:proofErr w:type="spellStart"/>
      <w:proofErr w:type="gramStart"/>
      <w:r>
        <w:rPr>
          <w:rFonts w:ascii="Calibri" w:hAnsi="Calibri"/>
          <w:sz w:val="36"/>
          <w:szCs w:val="36"/>
        </w:rPr>
        <w:t>Fo</w:t>
      </w:r>
      <w:proofErr w:type="spellEnd"/>
      <w:proofErr w:type="gramEnd"/>
    </w:p>
    <w:p w:rsidR="00DA1DAE" w:rsidRDefault="00E25ECF" w:rsidP="00E25ECF">
      <w:pPr>
        <w:tabs>
          <w:tab w:val="left" w:pos="4053"/>
        </w:tabs>
        <w:jc w:val="center"/>
        <w:rPr>
          <w:rFonts w:ascii="Calibri" w:hAnsi="Calibri"/>
          <w:b/>
          <w:i/>
          <w:color w:val="4F81BD" w:themeColor="accent1"/>
          <w:sz w:val="40"/>
          <w:szCs w:val="32"/>
        </w:rPr>
      </w:pPr>
      <w:r>
        <w:rPr>
          <w:rFonts w:ascii="Calibri" w:hAnsi="Calibri"/>
          <w:b/>
          <w:i/>
          <w:color w:val="4F81BD" w:themeColor="accent1"/>
          <w:sz w:val="40"/>
          <w:szCs w:val="32"/>
        </w:rPr>
        <w:t>The Erikson Institute Presents</w:t>
      </w:r>
    </w:p>
    <w:p w:rsidR="00DA1DAE" w:rsidRPr="00423BB1" w:rsidRDefault="00DA1DAE" w:rsidP="00DA1DAE">
      <w:pPr>
        <w:tabs>
          <w:tab w:val="left" w:pos="4053"/>
        </w:tabs>
        <w:rPr>
          <w:rFonts w:ascii="Calibri" w:hAnsi="Calibri"/>
          <w:b/>
          <w:i/>
          <w:color w:val="4F81BD" w:themeColor="accent1"/>
          <w:sz w:val="40"/>
          <w:szCs w:val="32"/>
        </w:rPr>
      </w:pPr>
      <w:r w:rsidRPr="00423BB1">
        <w:rPr>
          <w:rFonts w:ascii="Calibri" w:hAnsi="Calibri"/>
          <w:b/>
          <w:i/>
          <w:color w:val="4F81BD" w:themeColor="accent1"/>
          <w:sz w:val="40"/>
          <w:szCs w:val="32"/>
        </w:rPr>
        <w:t>The Erikson Institute Presents:</w:t>
      </w:r>
    </w:p>
    <w:p w:rsidR="003B7528" w:rsidRDefault="003B7528" w:rsidP="00DA1DAE">
      <w:pPr>
        <w:tabs>
          <w:tab w:val="left" w:pos="4053"/>
        </w:tabs>
        <w:rPr>
          <w:rFonts w:ascii="Calibri" w:hAnsi="Calibri"/>
          <w:b/>
          <w:i/>
          <w:color w:val="4F81BD" w:themeColor="accent1"/>
          <w:sz w:val="40"/>
          <w:szCs w:val="32"/>
        </w:rPr>
      </w:pPr>
      <w:r>
        <w:rPr>
          <w:rFonts w:ascii="Calibri" w:hAnsi="Calibri"/>
          <w:b/>
          <w:i/>
          <w:color w:val="4F81BD" w:themeColor="accent1"/>
          <w:sz w:val="40"/>
          <w:szCs w:val="32"/>
        </w:rPr>
        <w:t xml:space="preserve">     </w:t>
      </w:r>
      <w:r w:rsidR="000B26B6">
        <w:rPr>
          <w:rFonts w:ascii="Calibri" w:hAnsi="Calibri"/>
          <w:b/>
          <w:i/>
          <w:color w:val="4F81BD" w:themeColor="accent1"/>
          <w:sz w:val="40"/>
          <w:szCs w:val="32"/>
        </w:rPr>
        <w:t>The Erikson Inst</w:t>
      </w:r>
      <w:r>
        <w:rPr>
          <w:rFonts w:ascii="Calibri" w:hAnsi="Calibri"/>
          <w:b/>
          <w:i/>
          <w:color w:val="4F81BD" w:themeColor="accent1"/>
          <w:sz w:val="40"/>
          <w:szCs w:val="32"/>
        </w:rPr>
        <w:t>itute Presents:</w:t>
      </w:r>
    </w:p>
    <w:p w:rsidR="00DA1DAE" w:rsidRDefault="003B7528" w:rsidP="00DA1DAE">
      <w:pPr>
        <w:tabs>
          <w:tab w:val="left" w:pos="4053"/>
        </w:tabs>
        <w:rPr>
          <w:rFonts w:ascii="Calibri" w:hAnsi="Calibri"/>
          <w:b/>
          <w:i/>
          <w:color w:val="4F81BD" w:themeColor="accent1"/>
          <w:sz w:val="40"/>
          <w:szCs w:val="32"/>
        </w:rPr>
      </w:pPr>
      <w:r>
        <w:rPr>
          <w:rFonts w:ascii="Calibri" w:hAnsi="Calibri"/>
          <w:b/>
          <w:i/>
          <w:color w:val="4F81BD" w:themeColor="accent1"/>
          <w:sz w:val="40"/>
          <w:szCs w:val="32"/>
        </w:rPr>
        <w:tab/>
      </w:r>
      <w:r w:rsidR="00DA1DAE" w:rsidRPr="00423BB1">
        <w:rPr>
          <w:rFonts w:ascii="Calibri" w:hAnsi="Calibri"/>
          <w:b/>
          <w:i/>
          <w:color w:val="4F81BD" w:themeColor="accent1"/>
          <w:sz w:val="40"/>
          <w:szCs w:val="32"/>
        </w:rPr>
        <w:t>Big Ideas of Early Mathematics</w:t>
      </w:r>
    </w:p>
    <w:p w:rsidR="00DA1DAE" w:rsidRDefault="00007312" w:rsidP="004F47BE">
      <w:pPr>
        <w:tabs>
          <w:tab w:val="center" w:pos="5400"/>
        </w:tabs>
        <w:rPr>
          <w:rFonts w:ascii="Calibri" w:hAnsi="Calibri"/>
          <w:b/>
          <w:i/>
          <w:color w:val="0099CC"/>
          <w:sz w:val="32"/>
          <w:szCs w:val="32"/>
        </w:rPr>
      </w:pPr>
      <w:r>
        <w:rPr>
          <w:rFonts w:ascii="Calibri" w:hAnsi="Calibri"/>
          <w:b/>
          <w:i/>
          <w:color w:val="0099CC"/>
          <w:sz w:val="32"/>
          <w:szCs w:val="32"/>
        </w:rPr>
        <w:tab/>
      </w:r>
    </w:p>
    <w:p w:rsidR="00005FB6" w:rsidRDefault="00005FB6" w:rsidP="00005FB6">
      <w:pPr>
        <w:tabs>
          <w:tab w:val="center" w:pos="5400"/>
        </w:tabs>
        <w:rPr>
          <w:rFonts w:ascii="Calibri" w:hAnsi="Calibri"/>
          <w:b/>
          <w:sz w:val="32"/>
          <w:szCs w:val="32"/>
        </w:rPr>
      </w:pPr>
    </w:p>
    <w:p w:rsidR="00DA1DAE" w:rsidRDefault="00DA1DAE" w:rsidP="00DA1DAE">
      <w:pPr>
        <w:tabs>
          <w:tab w:val="center" w:pos="5400"/>
        </w:tabs>
        <w:jc w:val="center"/>
        <w:rPr>
          <w:rFonts w:ascii="Calibri" w:hAnsi="Calibri"/>
          <w:b/>
          <w:sz w:val="32"/>
          <w:szCs w:val="32"/>
        </w:rPr>
      </w:pPr>
    </w:p>
    <w:p w:rsidR="00007312" w:rsidRDefault="00007312" w:rsidP="00DA1DAE">
      <w:pPr>
        <w:tabs>
          <w:tab w:val="center" w:pos="5400"/>
        </w:tabs>
        <w:jc w:val="center"/>
        <w:rPr>
          <w:rFonts w:ascii="Calibri" w:hAnsi="Calibri"/>
          <w:b/>
          <w:sz w:val="32"/>
          <w:szCs w:val="32"/>
        </w:rPr>
      </w:pPr>
      <w:r>
        <w:rPr>
          <w:rFonts w:ascii="Calibri" w:hAnsi="Calibri"/>
          <w:b/>
          <w:sz w:val="32"/>
          <w:szCs w:val="32"/>
        </w:rPr>
        <w:t>Fall Ses</w:t>
      </w:r>
      <w:r w:rsidR="007877DB">
        <w:rPr>
          <w:rFonts w:ascii="Calibri" w:hAnsi="Calibri"/>
          <w:b/>
          <w:sz w:val="32"/>
          <w:szCs w:val="32"/>
        </w:rPr>
        <w:t>sion, Saturday, October 17, 2015</w:t>
      </w:r>
      <w:r w:rsidR="004178FB">
        <w:rPr>
          <w:rFonts w:ascii="Calibri" w:hAnsi="Calibri"/>
          <w:b/>
          <w:sz w:val="32"/>
          <w:szCs w:val="32"/>
        </w:rPr>
        <w:t>, EDT</w:t>
      </w:r>
    </w:p>
    <w:p w:rsidR="00122CBC" w:rsidRPr="008F79CE" w:rsidRDefault="00122CBC" w:rsidP="00122CBC">
      <w:pPr>
        <w:rPr>
          <w:b/>
        </w:rPr>
      </w:pPr>
      <w:r w:rsidRPr="008F79CE">
        <w:rPr>
          <w:b/>
        </w:rPr>
        <w:tab/>
      </w:r>
      <w:r w:rsidRPr="008F79CE">
        <w:rPr>
          <w:b/>
        </w:rPr>
        <w:tab/>
      </w:r>
      <w:r w:rsidRPr="008F79CE">
        <w:rPr>
          <w:b/>
        </w:rPr>
        <w:tab/>
      </w:r>
      <w:r w:rsidRPr="008F79CE">
        <w:rPr>
          <w:b/>
        </w:rPr>
        <w:tab/>
        <w:t xml:space="preserve">       </w:t>
      </w:r>
    </w:p>
    <w:p w:rsidR="00122CBC" w:rsidRDefault="005C36B7" w:rsidP="00122CBC">
      <w:pPr>
        <w:rPr>
          <w:sz w:val="22"/>
          <w:szCs w:val="22"/>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74929</wp:posOffset>
                </wp:positionV>
                <wp:extent cx="6858000" cy="0"/>
                <wp:effectExtent l="38100" t="38100" r="76200" b="95250"/>
                <wp:wrapNone/>
                <wp:docPr id="1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solidFill>
                            <a:srgbClr val="9BBB59">
                              <a:lumMod val="75000"/>
                              <a:lumOff val="0"/>
                            </a:srgbClr>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C797BC"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" strokecolor="#77933c" strokeweight="2pt">
                <v:shadow on="t" color="black" opacity="24903f" origin=",.5" offset="0,.55556mm"/>
              </v:line>
            </w:pict>
          </mc:Fallback>
        </mc:AlternateContent>
      </w:r>
    </w:p>
    <w:p w:rsidR="00122CBC" w:rsidRDefault="00122CBC" w:rsidP="00122CBC">
      <w:pPr>
        <w:rPr>
          <w:sz w:val="22"/>
          <w:szCs w:val="22"/>
        </w:rPr>
      </w:pPr>
    </w:p>
    <w:p w:rsidR="00122CBC" w:rsidRPr="005C594C" w:rsidRDefault="00122CBC" w:rsidP="00122CBC">
      <w:pPr>
        <w:pStyle w:val="Heading3"/>
        <w:rPr>
          <w:rFonts w:ascii="Calibri" w:hAnsi="Calibri"/>
          <w:sz w:val="24"/>
        </w:rPr>
      </w:pPr>
      <w:r w:rsidRPr="005C594C">
        <w:rPr>
          <w:rFonts w:ascii="Calibri" w:hAnsi="Calibri"/>
          <w:sz w:val="24"/>
        </w:rPr>
        <w:t>Please Print:</w:t>
      </w:r>
    </w:p>
    <w:p w:rsidR="00122CBC" w:rsidRPr="005C594C" w:rsidRDefault="00122CBC" w:rsidP="00122CBC">
      <w:pPr>
        <w:ind w:firstLine="720"/>
        <w:rPr>
          <w:rFonts w:ascii="Calibri" w:hAnsi="Calibri"/>
        </w:rPr>
      </w:pPr>
    </w:p>
    <w:p w:rsidR="00122CBC" w:rsidRPr="005C594C" w:rsidRDefault="00122CBC" w:rsidP="00122CBC">
      <w:pPr>
        <w:rPr>
          <w:rFonts w:ascii="Calibri" w:hAnsi="Calibri"/>
          <w:szCs w:val="20"/>
        </w:rPr>
      </w:pPr>
      <w:r w:rsidRPr="005C594C">
        <w:rPr>
          <w:rFonts w:ascii="Calibri" w:hAnsi="Calibri"/>
          <w:szCs w:val="20"/>
        </w:rPr>
        <w:t>Name: __________</w:t>
      </w:r>
      <w:r>
        <w:rPr>
          <w:rFonts w:ascii="Calibri" w:hAnsi="Calibri"/>
          <w:szCs w:val="20"/>
        </w:rPr>
        <w:t xml:space="preserve">_________________________ </w:t>
      </w:r>
      <w:r w:rsidR="005E54F3">
        <w:rPr>
          <w:rFonts w:ascii="Calibri" w:hAnsi="Calibri"/>
          <w:szCs w:val="20"/>
        </w:rPr>
        <w:t xml:space="preserve">Center: </w:t>
      </w:r>
      <w:r w:rsidRPr="005C594C">
        <w:rPr>
          <w:rFonts w:ascii="Calibri" w:hAnsi="Calibri"/>
          <w:szCs w:val="20"/>
        </w:rPr>
        <w:t>________</w:t>
      </w:r>
      <w:r>
        <w:rPr>
          <w:rFonts w:ascii="Calibri" w:hAnsi="Calibri"/>
          <w:szCs w:val="20"/>
        </w:rPr>
        <w:t>_____________________</w:t>
      </w:r>
    </w:p>
    <w:p w:rsidR="00122CBC" w:rsidRPr="005C594C" w:rsidRDefault="00122CBC" w:rsidP="00122CBC">
      <w:pPr>
        <w:rPr>
          <w:rFonts w:ascii="Calibri" w:hAnsi="Calibri"/>
        </w:rPr>
      </w:pPr>
    </w:p>
    <w:p w:rsidR="00122CBC" w:rsidRDefault="00122CBC" w:rsidP="00122CBC">
      <w:pPr>
        <w:rPr>
          <w:rFonts w:ascii="Calibri" w:hAnsi="Calibri"/>
        </w:rPr>
      </w:pPr>
      <w:r w:rsidRPr="005C594C">
        <w:rPr>
          <w:rFonts w:ascii="Calibri" w:hAnsi="Calibri"/>
        </w:rPr>
        <w:t>School:  __________________________________</w:t>
      </w:r>
      <w:r>
        <w:rPr>
          <w:rFonts w:ascii="Calibri" w:hAnsi="Calibri"/>
        </w:rPr>
        <w:t xml:space="preserve"> P</w:t>
      </w:r>
      <w:r w:rsidRPr="005C594C">
        <w:rPr>
          <w:rFonts w:ascii="Calibri" w:hAnsi="Calibri"/>
        </w:rPr>
        <w:t>osition</w:t>
      </w:r>
      <w:proofErr w:type="gramStart"/>
      <w:r>
        <w:rPr>
          <w:rFonts w:ascii="Calibri" w:hAnsi="Calibri"/>
        </w:rPr>
        <w:t>:</w:t>
      </w:r>
      <w:r w:rsidRPr="005C594C">
        <w:rPr>
          <w:rFonts w:ascii="Calibri" w:hAnsi="Calibri"/>
        </w:rPr>
        <w:t>_</w:t>
      </w:r>
      <w:proofErr w:type="gramEnd"/>
      <w:r w:rsidRPr="005C594C">
        <w:rPr>
          <w:rFonts w:ascii="Calibri" w:hAnsi="Calibri"/>
        </w:rPr>
        <w:t>______________________________________</w:t>
      </w:r>
    </w:p>
    <w:p w:rsidR="00122CBC" w:rsidRDefault="00122CBC" w:rsidP="00122CBC">
      <w:pPr>
        <w:rPr>
          <w:rFonts w:ascii="Calibri" w:hAnsi="Calibri"/>
        </w:rPr>
      </w:pPr>
    </w:p>
    <w:p w:rsidR="00122CBC" w:rsidRPr="005C594C" w:rsidRDefault="00122CBC" w:rsidP="00122CBC">
      <w:pPr>
        <w:rPr>
          <w:rFonts w:ascii="Calibri" w:hAnsi="Calibri"/>
        </w:rPr>
      </w:pPr>
      <w:r>
        <w:rPr>
          <w:rFonts w:ascii="Calibri" w:hAnsi="Calibri"/>
        </w:rPr>
        <w:t>Phone #: _________________________________ Work Email</w:t>
      </w:r>
      <w:r w:rsidR="005E54F3">
        <w:rPr>
          <w:rFonts w:ascii="Calibri" w:hAnsi="Calibri"/>
        </w:rPr>
        <w:t xml:space="preserve"> if any</w:t>
      </w:r>
      <w:r>
        <w:rPr>
          <w:rFonts w:ascii="Calibri" w:hAnsi="Calibri"/>
        </w:rPr>
        <w:t xml:space="preserve">: </w:t>
      </w:r>
      <w:r w:rsidR="005E54F3">
        <w:rPr>
          <w:rFonts w:ascii="Calibri" w:hAnsi="Calibri"/>
        </w:rPr>
        <w:t>____________________________</w:t>
      </w:r>
    </w:p>
    <w:p w:rsidR="00122CBC" w:rsidRPr="005C594C" w:rsidRDefault="00122CBC" w:rsidP="00122CBC">
      <w:pPr>
        <w:ind w:firstLine="720"/>
        <w:rPr>
          <w:rFonts w:ascii="Calibri" w:hAnsi="Calibri"/>
          <w:sz w:val="16"/>
        </w:rPr>
      </w:pPr>
    </w:p>
    <w:p w:rsidR="00122CBC" w:rsidRPr="00007312" w:rsidRDefault="00122CBC" w:rsidP="00007312">
      <w:pPr>
        <w:tabs>
          <w:tab w:val="left" w:pos="2260"/>
        </w:tabs>
        <w:rPr>
          <w:rFonts w:ascii="Calibri" w:hAnsi="Calibri"/>
          <w:sz w:val="20"/>
        </w:rPr>
      </w:pPr>
    </w:p>
    <w:p w:rsidR="00007312" w:rsidRDefault="00122CBC" w:rsidP="00007312">
      <w:pPr>
        <w:rPr>
          <w:rFonts w:ascii="Calibri" w:hAnsi="Calibri"/>
          <w:sz w:val="20"/>
        </w:rPr>
      </w:pPr>
      <w:r w:rsidRPr="005C594C">
        <w:rPr>
          <w:rFonts w:ascii="Calibri" w:hAnsi="Calibri"/>
          <w:sz w:val="20"/>
        </w:rPr>
        <w:t>Note</w:t>
      </w:r>
      <w:r w:rsidR="005E54F3">
        <w:rPr>
          <w:rFonts w:ascii="Calibri" w:hAnsi="Calibri"/>
          <w:sz w:val="20"/>
        </w:rPr>
        <w:t xml:space="preserve">:  </w:t>
      </w:r>
      <w:r w:rsidRPr="005C594C">
        <w:rPr>
          <w:rFonts w:ascii="Calibri" w:hAnsi="Calibri"/>
          <w:sz w:val="20"/>
        </w:rPr>
        <w:t xml:space="preserve"> </w:t>
      </w:r>
      <w:r>
        <w:rPr>
          <w:rFonts w:ascii="Calibri" w:hAnsi="Calibri"/>
          <w:sz w:val="20"/>
        </w:rPr>
        <w:t>Please cancel your registration</w:t>
      </w:r>
      <w:r w:rsidRPr="005C594C">
        <w:rPr>
          <w:rFonts w:ascii="Calibri" w:hAnsi="Calibri"/>
          <w:sz w:val="20"/>
        </w:rPr>
        <w:t xml:space="preserve"> within five (5) working days of the activity </w:t>
      </w:r>
      <w:r>
        <w:rPr>
          <w:rFonts w:ascii="Calibri" w:hAnsi="Calibri"/>
          <w:sz w:val="20"/>
        </w:rPr>
        <w:t>to allow another participant the opportunity to attend</w:t>
      </w:r>
      <w:r w:rsidRPr="005C594C">
        <w:rPr>
          <w:rFonts w:ascii="Calibri" w:hAnsi="Calibri"/>
          <w:sz w:val="20"/>
        </w:rPr>
        <w:t>.  Substitutions will be allowed</w:t>
      </w:r>
      <w:r w:rsidR="00007312">
        <w:rPr>
          <w:rFonts w:ascii="Calibri" w:hAnsi="Calibri"/>
          <w:sz w:val="20"/>
        </w:rPr>
        <w:t>.</w:t>
      </w:r>
    </w:p>
    <w:p w:rsidR="00007312" w:rsidRPr="00007312" w:rsidRDefault="00007312" w:rsidP="00007312">
      <w:pPr>
        <w:rPr>
          <w:rFonts w:ascii="Calibri" w:hAnsi="Calibri"/>
          <w:sz w:val="12"/>
        </w:rPr>
      </w:pPr>
    </w:p>
    <w:p w:rsidR="0088776C" w:rsidRDefault="0088776C" w:rsidP="00007312">
      <w:pPr>
        <w:jc w:val="center"/>
        <w:rPr>
          <w:rFonts w:ascii="Calibri" w:hAnsi="Calibri"/>
          <w:b/>
          <w:sz w:val="28"/>
          <w:szCs w:val="28"/>
        </w:rPr>
      </w:pPr>
    </w:p>
    <w:p w:rsidR="0088776C" w:rsidRDefault="0088776C" w:rsidP="0088776C">
      <w:pPr>
        <w:jc w:val="center"/>
        <w:rPr>
          <w:rFonts w:ascii="Calibri" w:hAnsi="Calibri"/>
          <w:b/>
          <w:sz w:val="28"/>
          <w:szCs w:val="28"/>
          <w:u w:val="single"/>
        </w:rPr>
      </w:pPr>
      <w:r w:rsidRPr="00007312">
        <w:rPr>
          <w:b/>
          <w:noProof/>
        </w:rPr>
        <mc:AlternateContent>
          <mc:Choice Requires="wps">
            <w:drawing>
              <wp:anchor distT="4294967294" distB="4294967294" distL="114300" distR="114300" simplePos="0" relativeHeight="251664384" behindDoc="0" locked="0" layoutInCell="1" allowOverlap="1" wp14:anchorId="29EB69C7" wp14:editId="4745B808">
                <wp:simplePos x="0" y="0"/>
                <wp:positionH relativeFrom="column">
                  <wp:posOffset>0</wp:posOffset>
                </wp:positionH>
                <wp:positionV relativeFrom="paragraph">
                  <wp:posOffset>241299</wp:posOffset>
                </wp:positionV>
                <wp:extent cx="6858000" cy="0"/>
                <wp:effectExtent l="38100" t="38100" r="76200" b="95250"/>
                <wp:wrapThrough wrapText="bothSides">
                  <wp:wrapPolygon edited="0">
                    <wp:start x="-120" y="-1"/>
                    <wp:lineTo x="-120" y="-1"/>
                    <wp:lineTo x="21720" y="-1"/>
                    <wp:lineTo x="21780" y="-1"/>
                    <wp:lineTo x="-120" y="-1"/>
                  </wp:wrapPolygon>
                </wp:wrapThrough>
                <wp:docPr id="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solidFill>
                            <a:srgbClr val="76923C"/>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131E64" id="Line 115"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9pt" to="54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" strokecolor="#76923c" strokeweight="2pt">
                <v:shadow on="t" color="black" opacity="24903f" origin=",.5" offset="0,.55556mm"/>
                <w10:wrap type="through"/>
              </v:line>
            </w:pict>
          </mc:Fallback>
        </mc:AlternateContent>
      </w:r>
      <w:r w:rsidRPr="00007312">
        <w:rPr>
          <w:rFonts w:ascii="Calibri" w:hAnsi="Calibri"/>
          <w:b/>
          <w:sz w:val="28"/>
          <w:szCs w:val="28"/>
        </w:rPr>
        <w:t xml:space="preserve">Registration Deadline:  </w:t>
      </w:r>
      <w:r w:rsidRPr="00007312">
        <w:rPr>
          <w:rFonts w:ascii="Calibri" w:hAnsi="Calibri"/>
          <w:b/>
          <w:sz w:val="28"/>
          <w:szCs w:val="28"/>
          <w:u w:val="single"/>
        </w:rPr>
        <w:t>September 4, 2015</w:t>
      </w:r>
    </w:p>
    <w:p w:rsidR="00005FB6" w:rsidRDefault="00005FB6" w:rsidP="00005FB6">
      <w:pPr>
        <w:rPr>
          <w:rFonts w:ascii="Calibri" w:hAnsi="Calibri"/>
          <w:b/>
          <w:sz w:val="20"/>
        </w:rPr>
      </w:pPr>
    </w:p>
    <w:p w:rsidR="00005FB6" w:rsidRPr="00007312" w:rsidRDefault="00005FB6" w:rsidP="00005FB6">
      <w:pPr>
        <w:rPr>
          <w:rFonts w:ascii="Calibri" w:hAnsi="Calibri"/>
          <w:b/>
          <w:sz w:val="20"/>
        </w:rPr>
      </w:pPr>
    </w:p>
    <w:p w:rsidR="00122CBC" w:rsidRPr="005E54F3" w:rsidRDefault="005E54F3" w:rsidP="00122CBC">
      <w:pPr>
        <w:pStyle w:val="Body1"/>
        <w:rPr>
          <w:rFonts w:ascii="Calibri" w:hAnsi="Calibri"/>
          <w:b/>
        </w:rPr>
      </w:pPr>
      <w:r w:rsidRPr="005E54F3">
        <w:rPr>
          <w:rFonts w:ascii="Calibri" w:hAnsi="Calibri"/>
          <w:b/>
        </w:rPr>
        <w:t>Complete this form and give to your Kid-FRIENDLy Preschool Pal, or</w:t>
      </w:r>
    </w:p>
    <w:p w:rsidR="00122CBC" w:rsidRPr="006A497E" w:rsidRDefault="00122CBC" w:rsidP="00122CBC">
      <w:pPr>
        <w:pStyle w:val="Heading3"/>
        <w:tabs>
          <w:tab w:val="left" w:pos="3500"/>
        </w:tabs>
        <w:rPr>
          <w:rFonts w:ascii="Calibri" w:hAnsi="Calibri"/>
          <w:i w:val="0"/>
          <w:sz w:val="24"/>
          <w:szCs w:val="24"/>
        </w:rPr>
      </w:pPr>
      <w:bookmarkStart w:id="0" w:name="_GoBack"/>
      <w:bookmarkEnd w:id="0"/>
      <w:r w:rsidRPr="006A497E">
        <w:rPr>
          <w:rFonts w:ascii="Calibri" w:hAnsi="Calibri"/>
          <w:i w:val="0"/>
          <w:sz w:val="24"/>
          <w:szCs w:val="24"/>
        </w:rPr>
        <w:t>Fax this completed form to kid-FRIENDLy</w:t>
      </w:r>
    </w:p>
    <w:p w:rsidR="00122CBC" w:rsidRDefault="00122CBC" w:rsidP="00122CBC">
      <w:pPr>
        <w:pStyle w:val="Heading3"/>
        <w:tabs>
          <w:tab w:val="left" w:pos="3500"/>
        </w:tabs>
        <w:rPr>
          <w:rFonts w:ascii="Calibri" w:hAnsi="Calibri"/>
          <w:i w:val="0"/>
          <w:sz w:val="24"/>
          <w:szCs w:val="24"/>
        </w:rPr>
      </w:pPr>
      <w:r w:rsidRPr="006A497E">
        <w:rPr>
          <w:rFonts w:ascii="Calibri" w:hAnsi="Calibri"/>
          <w:i w:val="0"/>
          <w:sz w:val="24"/>
          <w:szCs w:val="24"/>
        </w:rPr>
        <w:t>Attention:   Kim Guffy at (270) 904-0921</w:t>
      </w:r>
      <w:r w:rsidR="006A497E">
        <w:rPr>
          <w:rFonts w:ascii="Calibri" w:hAnsi="Calibri"/>
          <w:i w:val="0"/>
          <w:sz w:val="24"/>
          <w:szCs w:val="24"/>
        </w:rPr>
        <w:t xml:space="preserve"> (Fax), or</w:t>
      </w:r>
    </w:p>
    <w:p w:rsidR="006A497E" w:rsidRDefault="006A497E" w:rsidP="006A497E"/>
    <w:p w:rsidR="006A497E" w:rsidRPr="00DC01A5" w:rsidRDefault="006A497E" w:rsidP="006A497E">
      <w:pPr>
        <w:rPr>
          <w:rFonts w:asciiTheme="minorHAnsi" w:hAnsiTheme="minorHAnsi"/>
          <w:b/>
          <w:sz w:val="44"/>
          <w:szCs w:val="44"/>
        </w:rPr>
      </w:pPr>
      <w:r w:rsidRPr="00DC01A5">
        <w:rPr>
          <w:rFonts w:asciiTheme="minorHAnsi" w:hAnsiTheme="minorHAnsi"/>
          <w:b/>
          <w:sz w:val="44"/>
          <w:szCs w:val="44"/>
        </w:rPr>
        <w:t>Register Online:</w:t>
      </w:r>
    </w:p>
    <w:p w:rsidR="006A497E" w:rsidRDefault="006A497E" w:rsidP="006A497E">
      <w:hyperlink r:id="rId8" w:history="1">
        <w:r w:rsidRPr="00653815">
          <w:rPr>
            <w:rStyle w:val="Hyperlink"/>
          </w:rPr>
          <w:t>https://docs.google.com/forms/d/1tnq9MXpmFfmpc-z4wNgvKw5GDc6GLHV8hNsvWSs4tb8/edit</w:t>
        </w:r>
      </w:hyperlink>
    </w:p>
    <w:p w:rsidR="006A497E" w:rsidRPr="006A497E" w:rsidRDefault="006A497E" w:rsidP="006A497E"/>
    <w:p w:rsidR="00122CBC" w:rsidRDefault="00122CBC" w:rsidP="00122CBC">
      <w:pPr>
        <w:rPr>
          <w:sz w:val="22"/>
        </w:rPr>
      </w:pPr>
      <w:r>
        <w:rPr>
          <w:sz w:val="22"/>
        </w:rPr>
        <w:t>Sponsored by</w:t>
      </w:r>
    </w:p>
    <w:p w:rsidR="00122CBC" w:rsidRDefault="00122CBC" w:rsidP="00122CBC">
      <w:pPr>
        <w:rPr>
          <w:sz w:val="22"/>
        </w:rPr>
      </w:pPr>
      <w:r>
        <w:rPr>
          <w:sz w:val="22"/>
        </w:rPr>
        <w:t>Green River Regional Education Cooperative</w:t>
      </w:r>
    </w:p>
    <w:p w:rsidR="00122CBC" w:rsidRDefault="00122CBC" w:rsidP="00122CBC">
      <w:pPr>
        <w:rPr>
          <w:sz w:val="22"/>
        </w:rPr>
      </w:pPr>
      <w:r>
        <w:rPr>
          <w:sz w:val="22"/>
        </w:rPr>
        <w:t>230 Technology Way, Bowling Green, KY 42101</w:t>
      </w:r>
    </w:p>
    <w:p w:rsidR="00122CBC" w:rsidRDefault="00122CBC" w:rsidP="00122CBC">
      <w:pPr>
        <w:rPr>
          <w:sz w:val="22"/>
        </w:rPr>
      </w:pPr>
    </w:p>
    <w:p w:rsidR="00122CBC" w:rsidRDefault="006A497E" w:rsidP="00122CBC">
      <w:pPr>
        <w:rPr>
          <w:sz w:val="22"/>
        </w:rPr>
      </w:pPr>
      <w:r>
        <w:rPr>
          <w:noProof/>
        </w:rPr>
        <w:drawing>
          <wp:inline distT="0" distB="0" distL="0" distR="0" wp14:anchorId="1170A14D" wp14:editId="28E8B19C">
            <wp:extent cx="1714500" cy="1162050"/>
            <wp:effectExtent l="19050" t="0" r="0" b="0"/>
            <wp:docPr id="108"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srcRect/>
                    <a:stretch>
                      <a:fillRect/>
                    </a:stretch>
                  </pic:blipFill>
                  <pic:spPr bwMode="auto">
                    <a:xfrm>
                      <a:off x="0" y="0"/>
                      <a:ext cx="1714500" cy="1162050"/>
                    </a:xfrm>
                    <a:prstGeom prst="rect">
                      <a:avLst/>
                    </a:prstGeom>
                    <a:noFill/>
                    <a:ln w="9525">
                      <a:noFill/>
                      <a:miter lim="800000"/>
                      <a:headEnd/>
                      <a:tailEnd/>
                    </a:ln>
                  </pic:spPr>
                </pic:pic>
              </a:graphicData>
            </a:graphic>
          </wp:inline>
        </w:drawing>
      </w:r>
    </w:p>
    <w:p w:rsidR="00122CBC" w:rsidRDefault="00122CBC" w:rsidP="00122CBC">
      <w:r w:rsidRPr="001F0D0C">
        <w:rPr>
          <w:b/>
        </w:rPr>
        <w:t>Questions??</w:t>
      </w:r>
      <w:r>
        <w:t xml:space="preserve"> </w:t>
      </w:r>
      <w:r w:rsidR="00E83B56">
        <w:t xml:space="preserve">  Please contact Jamie Spugnardi</w:t>
      </w:r>
      <w:r w:rsidR="005E54F3">
        <w:t xml:space="preserve"> at</w:t>
      </w:r>
      <w:r>
        <w:t xml:space="preserve"> </w:t>
      </w:r>
      <w:hyperlink r:id="rId10" w:history="1">
        <w:r w:rsidR="00E83B56" w:rsidRPr="00356C9F">
          <w:rPr>
            <w:rStyle w:val="Hyperlink"/>
          </w:rPr>
          <w:t>jamie.spugnardi@ky.gov</w:t>
        </w:r>
      </w:hyperlink>
    </w:p>
    <w:p w:rsidR="00122CBC" w:rsidRPr="00007312" w:rsidRDefault="005E54F3" w:rsidP="00007312">
      <w:r>
        <w:tab/>
      </w:r>
      <w:r>
        <w:tab/>
      </w:r>
      <w:r>
        <w:tab/>
        <w:t xml:space="preserve">Or contact </w:t>
      </w:r>
      <w:r w:rsidR="00007312">
        <w:t>your Kid-FRIENDLy, Preschool P</w:t>
      </w:r>
      <w:r w:rsidR="00956238">
        <w:t>AL</w:t>
      </w:r>
    </w:p>
    <w:p w:rsidR="00122CBC" w:rsidRDefault="00122CBC" w:rsidP="00122CBC">
      <w:pPr>
        <w:ind w:right="144"/>
        <w:rPr>
          <w:rFonts w:ascii="Calibri" w:hAnsi="Calibri"/>
          <w:sz w:val="22"/>
        </w:rPr>
      </w:pPr>
    </w:p>
    <w:p w:rsidR="00122CBC" w:rsidRPr="00792AAB" w:rsidRDefault="00122CBC" w:rsidP="00122CBC">
      <w:pPr>
        <w:ind w:right="144"/>
        <w:rPr>
          <w:rFonts w:ascii="Calibri" w:hAnsi="Calibri"/>
          <w:sz w:val="22"/>
        </w:rPr>
      </w:pPr>
    </w:p>
    <w:p w:rsidR="00A26E57" w:rsidRPr="00854019" w:rsidRDefault="00A26E57" w:rsidP="00A26E57">
      <w:pPr>
        <w:pStyle w:val="Heading3"/>
        <w:rPr>
          <w:rFonts w:ascii="Calibri" w:hAnsi="Calibri"/>
          <w:sz w:val="24"/>
        </w:rPr>
      </w:pPr>
    </w:p>
    <w:p w:rsidR="00A26E57" w:rsidRPr="006F7F41" w:rsidRDefault="00A26E57" w:rsidP="00007312">
      <w:pPr>
        <w:pStyle w:val="Heading3"/>
        <w:pBdr>
          <w:top w:val="triple" w:sz="12" w:space="0" w:color="auto"/>
        </w:pBdr>
        <w:tabs>
          <w:tab w:val="left" w:pos="2720"/>
          <w:tab w:val="left" w:pos="3500"/>
        </w:tabs>
        <w:rPr>
          <w:rFonts w:ascii="Calibri" w:hAnsi="Calibri"/>
          <w:i w:val="0"/>
          <w:sz w:val="20"/>
          <w:szCs w:val="28"/>
        </w:rPr>
      </w:pPr>
    </w:p>
    <w:sectPr w:rsidR="00A26E57" w:rsidRPr="006F7F41" w:rsidSect="003B5D08">
      <w:head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54" w:rsidRDefault="00331754">
      <w:r>
        <w:separator/>
      </w:r>
    </w:p>
  </w:endnote>
  <w:endnote w:type="continuationSeparator" w:id="0">
    <w:p w:rsidR="00331754" w:rsidRDefault="0033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voye LET">
    <w:altName w:val="Cambria Math"/>
    <w:charset w:val="00"/>
    <w:family w:val="auto"/>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1B" w:rsidRDefault="008F4245">
    <w:pPr>
      <w:pStyle w:val="Footer"/>
    </w:pPr>
    <w:r>
      <w:rPr>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-447040</wp:posOffset>
          </wp:positionV>
          <wp:extent cx="8040370" cy="1079500"/>
          <wp:effectExtent l="19050" t="0" r="0" b="0"/>
          <wp:wrapTight wrapText="bothSides">
            <wp:wrapPolygon edited="0">
              <wp:start x="-51" y="0"/>
              <wp:lineTo x="-51" y="21346"/>
              <wp:lineTo x="21597" y="21346"/>
              <wp:lineTo x="21597" y="0"/>
              <wp:lineTo x="-51" y="0"/>
            </wp:wrapPolygon>
          </wp:wrapTight>
          <wp:docPr id="44" name="Picture 44" descr="foot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ooter blank"/>
                  <pic:cNvPicPr>
                    <a:picLocks noChangeAspect="1" noChangeArrowheads="1"/>
                  </pic:cNvPicPr>
                </pic:nvPicPr>
                <pic:blipFill>
                  <a:blip r:embed="rId1"/>
                  <a:srcRect/>
                  <a:stretch>
                    <a:fillRect/>
                  </a:stretch>
                </pic:blipFill>
                <pic:spPr bwMode="auto">
                  <a:xfrm>
                    <a:off x="0" y="0"/>
                    <a:ext cx="8040370" cy="1079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54" w:rsidRDefault="00331754">
      <w:r>
        <w:separator/>
      </w:r>
    </w:p>
  </w:footnote>
  <w:footnote w:type="continuationSeparator" w:id="0">
    <w:p w:rsidR="00331754" w:rsidRDefault="00331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1B" w:rsidRDefault="00FE1F1B" w:rsidP="00DA1DAE">
    <w:pPr>
      <w:pStyle w:val="Header"/>
      <w:ind w:right="-18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BE" w:rsidRDefault="00005FB6" w:rsidP="00005FB6">
    <w:pPr>
      <w:pStyle w:val="Heading3"/>
      <w:ind w:left="4320" w:firstLine="72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9525</wp:posOffset>
              </wp:positionV>
              <wp:extent cx="914400" cy="1190625"/>
              <wp:effectExtent l="0" t="0" r="19685" b="28575"/>
              <wp:wrapNone/>
              <wp:docPr id="3" name="Text Box 3"/>
              <wp:cNvGraphicFramePr/>
              <a:graphic xmlns:a="http://schemas.openxmlformats.org/drawingml/2006/main">
                <a:graphicData uri="http://schemas.microsoft.com/office/word/2010/wordprocessingShape">
                  <wps:wsp>
                    <wps:cNvSpPr txBox="1"/>
                    <wps:spPr>
                      <a:xfrm>
                        <a:off x="0" y="0"/>
                        <a:ext cx="91440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FB6" w:rsidRDefault="00005FB6">
                          <w:r>
                            <w:rPr>
                              <w:rFonts w:ascii="Calibri" w:hAnsi="Calibri"/>
                              <w:b/>
                              <w:i/>
                              <w:noProof/>
                              <w:color w:val="1F497D"/>
                              <w:sz w:val="40"/>
                              <w:szCs w:val="32"/>
                            </w:rPr>
                            <w:drawing>
                              <wp:inline distT="0" distB="0" distL="0" distR="0" wp14:anchorId="40E382EA" wp14:editId="732234CE">
                                <wp:extent cx="1122045" cy="112204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8" type="#_x0000_t202" style="position:absolute;left:0;text-align:left;margin-left:54pt;margin-top:.75pt;width:1in;height:93.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" fillcolor="white [3201]" strokeweight=".5pt">
              <v:textbox>
                <w:txbxContent>
                  <w:p w:rsidR="00005FB6" w:rsidRDefault="00005FB6">
                    <w:r>
                      <w:rPr>
                        <w:rFonts w:ascii="Calibri" w:hAnsi="Calibri"/>
                        <w:b/>
                        <w:i/>
                        <w:noProof/>
                        <w:color w:val="1F497D"/>
                        <w:sz w:val="40"/>
                        <w:szCs w:val="32"/>
                      </w:rPr>
                      <w:drawing>
                        <wp:inline distT="0" distB="0" distL="0" distR="0" wp14:anchorId="40E382EA" wp14:editId="732234CE">
                          <wp:extent cx="1122045" cy="112204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inline>
                      </w:drawing>
                    </w:r>
                  </w:p>
                </w:txbxContent>
              </v:textbox>
            </v:shape>
          </w:pict>
        </mc:Fallback>
      </mc:AlternateContent>
    </w:r>
    <w:r w:rsidR="008F4245">
      <w:rPr>
        <w:noProof/>
      </w:rPr>
      <w:drawing>
        <wp:inline distT="0" distB="0" distL="0" distR="0">
          <wp:extent cx="1784350" cy="1098550"/>
          <wp:effectExtent l="19050" t="0" r="6350" b="0"/>
          <wp:docPr id="93" name="Picture 93" descr="KidsRTTT logo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KidsRTTT logo blocks"/>
                  <pic:cNvPicPr>
                    <a:picLocks noChangeAspect="1" noChangeArrowheads="1"/>
                  </pic:cNvPicPr>
                </pic:nvPicPr>
                <pic:blipFill>
                  <a:blip r:embed="rId3"/>
                  <a:srcRect/>
                  <a:stretch>
                    <a:fillRect/>
                  </a:stretch>
                </pic:blipFill>
                <pic:spPr bwMode="auto">
                  <a:xfrm>
                    <a:off x="0" y="0"/>
                    <a:ext cx="1784350" cy="1098550"/>
                  </a:xfrm>
                  <a:prstGeom prst="rect">
                    <a:avLst/>
                  </a:prstGeom>
                  <a:noFill/>
                  <a:ln w="9525">
                    <a:noFill/>
                    <a:miter lim="800000"/>
                    <a:headEnd/>
                    <a:tailEnd/>
                  </a:ln>
                </pic:spPr>
              </pic:pic>
            </a:graphicData>
          </a:graphic>
        </wp:inline>
      </w:drawing>
    </w:r>
  </w:p>
  <w:p w:rsidR="00FE1F1B" w:rsidRDefault="004F47BE" w:rsidP="004F47B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B6D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F46EC3CC"/>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24138"/>
    <w:multiLevelType w:val="hybridMultilevel"/>
    <w:tmpl w:val="80A84190"/>
    <w:lvl w:ilvl="0" w:tplc="59FA4C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342EC1"/>
    <w:multiLevelType w:val="hybridMultilevel"/>
    <w:tmpl w:val="CBCA9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D54B82"/>
    <w:multiLevelType w:val="hybridMultilevel"/>
    <w:tmpl w:val="DA1A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E5B78"/>
    <w:multiLevelType w:val="hybridMultilevel"/>
    <w:tmpl w:val="87B23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29049C"/>
    <w:multiLevelType w:val="hybridMultilevel"/>
    <w:tmpl w:val="EEEC5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452B4"/>
    <w:multiLevelType w:val="hybridMultilevel"/>
    <w:tmpl w:val="1456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56A2E"/>
    <w:multiLevelType w:val="hybridMultilevel"/>
    <w:tmpl w:val="7FDA60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avoye LE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avoye LE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avoye LE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913584"/>
    <w:multiLevelType w:val="hybridMultilevel"/>
    <w:tmpl w:val="919224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avoye LE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avoye LE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avoye LE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A55DB5"/>
    <w:multiLevelType w:val="hybridMultilevel"/>
    <w:tmpl w:val="5A1A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F64DF"/>
    <w:multiLevelType w:val="hybridMultilevel"/>
    <w:tmpl w:val="FA380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370BB9"/>
    <w:multiLevelType w:val="hybridMultilevel"/>
    <w:tmpl w:val="ECDC63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avoye LE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avoye LE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avoye LE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7861D6"/>
    <w:multiLevelType w:val="hybridMultilevel"/>
    <w:tmpl w:val="318C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27281"/>
    <w:multiLevelType w:val="multilevel"/>
    <w:tmpl w:val="0AEC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E8464A"/>
    <w:multiLevelType w:val="hybridMultilevel"/>
    <w:tmpl w:val="ADC26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6D02A2"/>
    <w:multiLevelType w:val="hybridMultilevel"/>
    <w:tmpl w:val="460233C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Savoye LET"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Savoye LET"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Savoye LET"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nsid w:val="4F744F65"/>
    <w:multiLevelType w:val="hybridMultilevel"/>
    <w:tmpl w:val="31E6B84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avoye LE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avoye LE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avoye LE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B687D32"/>
    <w:multiLevelType w:val="hybridMultilevel"/>
    <w:tmpl w:val="81701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37382D"/>
    <w:multiLevelType w:val="hybridMultilevel"/>
    <w:tmpl w:val="C7B63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531603"/>
    <w:multiLevelType w:val="hybridMultilevel"/>
    <w:tmpl w:val="5EB0F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01756F"/>
    <w:multiLevelType w:val="hybridMultilevel"/>
    <w:tmpl w:val="048A7BFA"/>
    <w:lvl w:ilvl="0" w:tplc="19CE3D4C">
      <w:start w:val="1"/>
      <w:numFmt w:val="bullet"/>
      <w:lvlText w:val="o"/>
      <w:lvlJc w:val="left"/>
      <w:pPr>
        <w:ind w:left="720" w:hanging="360"/>
      </w:pPr>
      <w:rPr>
        <w:rFonts w:ascii="Courier New" w:hAnsi="Courier New" w:hint="default"/>
        <w:b/>
        <w:i w:val="0"/>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5326FB"/>
    <w:multiLevelType w:val="hybridMultilevel"/>
    <w:tmpl w:val="E6B2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avoye LE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avoye LE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avoye LET"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517DF0"/>
    <w:multiLevelType w:val="hybridMultilevel"/>
    <w:tmpl w:val="853E2906"/>
    <w:lvl w:ilvl="0" w:tplc="A4AE14B0">
      <w:start w:val="1"/>
      <w:numFmt w:val="bullet"/>
      <w:lvlText w:val=""/>
      <w:lvlJc w:val="left"/>
      <w:pPr>
        <w:tabs>
          <w:tab w:val="num" w:pos="720"/>
        </w:tabs>
        <w:ind w:left="720" w:hanging="360"/>
      </w:pPr>
      <w:rPr>
        <w:rFonts w:ascii="Wingdings" w:hAnsi="Wingdings" w:hint="default"/>
      </w:rPr>
    </w:lvl>
    <w:lvl w:ilvl="1" w:tplc="F2CE816A" w:tentative="1">
      <w:start w:val="1"/>
      <w:numFmt w:val="bullet"/>
      <w:lvlText w:val="o"/>
      <w:lvlJc w:val="left"/>
      <w:pPr>
        <w:tabs>
          <w:tab w:val="num" w:pos="1440"/>
        </w:tabs>
        <w:ind w:left="1440" w:hanging="360"/>
      </w:pPr>
      <w:rPr>
        <w:rFonts w:ascii="Courier New" w:hAnsi="Courier New" w:cs="Courier New" w:hint="default"/>
      </w:rPr>
    </w:lvl>
    <w:lvl w:ilvl="2" w:tplc="60D2BCB0" w:tentative="1">
      <w:start w:val="1"/>
      <w:numFmt w:val="bullet"/>
      <w:lvlText w:val=""/>
      <w:lvlJc w:val="left"/>
      <w:pPr>
        <w:tabs>
          <w:tab w:val="num" w:pos="2160"/>
        </w:tabs>
        <w:ind w:left="2160" w:hanging="360"/>
      </w:pPr>
      <w:rPr>
        <w:rFonts w:ascii="Wingdings" w:hAnsi="Wingdings" w:hint="default"/>
      </w:rPr>
    </w:lvl>
    <w:lvl w:ilvl="3" w:tplc="54281294" w:tentative="1">
      <w:start w:val="1"/>
      <w:numFmt w:val="bullet"/>
      <w:lvlText w:val=""/>
      <w:lvlJc w:val="left"/>
      <w:pPr>
        <w:tabs>
          <w:tab w:val="num" w:pos="2880"/>
        </w:tabs>
        <w:ind w:left="2880" w:hanging="360"/>
      </w:pPr>
      <w:rPr>
        <w:rFonts w:ascii="Symbol" w:hAnsi="Symbol" w:hint="default"/>
      </w:rPr>
    </w:lvl>
    <w:lvl w:ilvl="4" w:tplc="12604BD4" w:tentative="1">
      <w:start w:val="1"/>
      <w:numFmt w:val="bullet"/>
      <w:lvlText w:val="o"/>
      <w:lvlJc w:val="left"/>
      <w:pPr>
        <w:tabs>
          <w:tab w:val="num" w:pos="3600"/>
        </w:tabs>
        <w:ind w:left="3600" w:hanging="360"/>
      </w:pPr>
      <w:rPr>
        <w:rFonts w:ascii="Courier New" w:hAnsi="Courier New" w:cs="Courier New" w:hint="default"/>
      </w:rPr>
    </w:lvl>
    <w:lvl w:ilvl="5" w:tplc="56543A76" w:tentative="1">
      <w:start w:val="1"/>
      <w:numFmt w:val="bullet"/>
      <w:lvlText w:val=""/>
      <w:lvlJc w:val="left"/>
      <w:pPr>
        <w:tabs>
          <w:tab w:val="num" w:pos="4320"/>
        </w:tabs>
        <w:ind w:left="4320" w:hanging="360"/>
      </w:pPr>
      <w:rPr>
        <w:rFonts w:ascii="Wingdings" w:hAnsi="Wingdings" w:hint="default"/>
      </w:rPr>
    </w:lvl>
    <w:lvl w:ilvl="6" w:tplc="4130307E" w:tentative="1">
      <w:start w:val="1"/>
      <w:numFmt w:val="bullet"/>
      <w:lvlText w:val=""/>
      <w:lvlJc w:val="left"/>
      <w:pPr>
        <w:tabs>
          <w:tab w:val="num" w:pos="5040"/>
        </w:tabs>
        <w:ind w:left="5040" w:hanging="360"/>
      </w:pPr>
      <w:rPr>
        <w:rFonts w:ascii="Symbol" w:hAnsi="Symbol" w:hint="default"/>
      </w:rPr>
    </w:lvl>
    <w:lvl w:ilvl="7" w:tplc="A7FCE33A" w:tentative="1">
      <w:start w:val="1"/>
      <w:numFmt w:val="bullet"/>
      <w:lvlText w:val="o"/>
      <w:lvlJc w:val="left"/>
      <w:pPr>
        <w:tabs>
          <w:tab w:val="num" w:pos="5760"/>
        </w:tabs>
        <w:ind w:left="5760" w:hanging="360"/>
      </w:pPr>
      <w:rPr>
        <w:rFonts w:ascii="Courier New" w:hAnsi="Courier New" w:cs="Courier New" w:hint="default"/>
      </w:rPr>
    </w:lvl>
    <w:lvl w:ilvl="8" w:tplc="ED30E41E" w:tentative="1">
      <w:start w:val="1"/>
      <w:numFmt w:val="bullet"/>
      <w:lvlText w:val=""/>
      <w:lvlJc w:val="left"/>
      <w:pPr>
        <w:tabs>
          <w:tab w:val="num" w:pos="6480"/>
        </w:tabs>
        <w:ind w:left="6480" w:hanging="360"/>
      </w:pPr>
      <w:rPr>
        <w:rFonts w:ascii="Wingdings" w:hAnsi="Wingdings" w:hint="default"/>
      </w:rPr>
    </w:lvl>
  </w:abstractNum>
  <w:abstractNum w:abstractNumId="24">
    <w:nsid w:val="7C5C17D7"/>
    <w:multiLevelType w:val="hybridMultilevel"/>
    <w:tmpl w:val="30DE2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F376CA"/>
    <w:multiLevelType w:val="hybridMultilevel"/>
    <w:tmpl w:val="D2B2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7"/>
  </w:num>
  <w:num w:numId="4">
    <w:abstractNumId w:val="16"/>
  </w:num>
  <w:num w:numId="5">
    <w:abstractNumId w:val="9"/>
  </w:num>
  <w:num w:numId="6">
    <w:abstractNumId w:val="14"/>
  </w:num>
  <w:num w:numId="7">
    <w:abstractNumId w:val="12"/>
  </w:num>
  <w:num w:numId="8">
    <w:abstractNumId w:val="24"/>
  </w:num>
  <w:num w:numId="9">
    <w:abstractNumId w:val="19"/>
  </w:num>
  <w:num w:numId="10">
    <w:abstractNumId w:val="5"/>
  </w:num>
  <w:num w:numId="11">
    <w:abstractNumId w:val="18"/>
  </w:num>
  <w:num w:numId="12">
    <w:abstractNumId w:val="11"/>
  </w:num>
  <w:num w:numId="13">
    <w:abstractNumId w:val="3"/>
  </w:num>
  <w:num w:numId="14">
    <w:abstractNumId w:val="15"/>
  </w:num>
  <w:num w:numId="15">
    <w:abstractNumId w:val="20"/>
  </w:num>
  <w:num w:numId="16">
    <w:abstractNumId w:val="1"/>
  </w:num>
  <w:num w:numId="17">
    <w:abstractNumId w:val="22"/>
  </w:num>
  <w:num w:numId="18">
    <w:abstractNumId w:val="25"/>
  </w:num>
  <w:num w:numId="19">
    <w:abstractNumId w:val="4"/>
  </w:num>
  <w:num w:numId="20">
    <w:abstractNumId w:val="0"/>
  </w:num>
  <w:num w:numId="21">
    <w:abstractNumId w:val="7"/>
  </w:num>
  <w:num w:numId="22">
    <w:abstractNumId w:val="13"/>
  </w:num>
  <w:num w:numId="23">
    <w:abstractNumId w:val="6"/>
  </w:num>
  <w:num w:numId="24">
    <w:abstractNumId w:val="21"/>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FD"/>
    <w:rsid w:val="0000018B"/>
    <w:rsid w:val="00004FE5"/>
    <w:rsid w:val="00005FB6"/>
    <w:rsid w:val="00007312"/>
    <w:rsid w:val="00012CA2"/>
    <w:rsid w:val="000400DB"/>
    <w:rsid w:val="000502AF"/>
    <w:rsid w:val="00074475"/>
    <w:rsid w:val="000902B2"/>
    <w:rsid w:val="000B26B6"/>
    <w:rsid w:val="001207B0"/>
    <w:rsid w:val="00122CBC"/>
    <w:rsid w:val="00140E2C"/>
    <w:rsid w:val="00150E38"/>
    <w:rsid w:val="00190B4F"/>
    <w:rsid w:val="001939CD"/>
    <w:rsid w:val="001A74C7"/>
    <w:rsid w:val="001B2739"/>
    <w:rsid w:val="001C1678"/>
    <w:rsid w:val="001C7280"/>
    <w:rsid w:val="001E1A9A"/>
    <w:rsid w:val="001E7625"/>
    <w:rsid w:val="0021457C"/>
    <w:rsid w:val="0021471B"/>
    <w:rsid w:val="002543D8"/>
    <w:rsid w:val="00264675"/>
    <w:rsid w:val="00267880"/>
    <w:rsid w:val="00290C88"/>
    <w:rsid w:val="00297D4C"/>
    <w:rsid w:val="002B74DD"/>
    <w:rsid w:val="002C2976"/>
    <w:rsid w:val="002C3C36"/>
    <w:rsid w:val="002E2361"/>
    <w:rsid w:val="002F39FA"/>
    <w:rsid w:val="00301BA9"/>
    <w:rsid w:val="003272FB"/>
    <w:rsid w:val="003279DC"/>
    <w:rsid w:val="00331754"/>
    <w:rsid w:val="003432E9"/>
    <w:rsid w:val="00396AC2"/>
    <w:rsid w:val="003A20FD"/>
    <w:rsid w:val="003B2DA9"/>
    <w:rsid w:val="003B5D08"/>
    <w:rsid w:val="003B6428"/>
    <w:rsid w:val="003B7528"/>
    <w:rsid w:val="003C5843"/>
    <w:rsid w:val="003D045D"/>
    <w:rsid w:val="003E6DF6"/>
    <w:rsid w:val="00404417"/>
    <w:rsid w:val="004178FB"/>
    <w:rsid w:val="00423BB1"/>
    <w:rsid w:val="004327E2"/>
    <w:rsid w:val="00435AB1"/>
    <w:rsid w:val="00442AE3"/>
    <w:rsid w:val="00442B69"/>
    <w:rsid w:val="004465B2"/>
    <w:rsid w:val="004675D8"/>
    <w:rsid w:val="00470708"/>
    <w:rsid w:val="004772A3"/>
    <w:rsid w:val="004B16BA"/>
    <w:rsid w:val="004B7195"/>
    <w:rsid w:val="004C244C"/>
    <w:rsid w:val="004F47BE"/>
    <w:rsid w:val="0050228A"/>
    <w:rsid w:val="00506B8F"/>
    <w:rsid w:val="005074A7"/>
    <w:rsid w:val="005948BC"/>
    <w:rsid w:val="005B26EE"/>
    <w:rsid w:val="005C2135"/>
    <w:rsid w:val="005C36B7"/>
    <w:rsid w:val="005C594C"/>
    <w:rsid w:val="005D4A5A"/>
    <w:rsid w:val="005E19EB"/>
    <w:rsid w:val="005E2702"/>
    <w:rsid w:val="005E54F3"/>
    <w:rsid w:val="00603653"/>
    <w:rsid w:val="00613BA6"/>
    <w:rsid w:val="006350C3"/>
    <w:rsid w:val="00646611"/>
    <w:rsid w:val="00656E2D"/>
    <w:rsid w:val="0066545C"/>
    <w:rsid w:val="00674B09"/>
    <w:rsid w:val="006863DE"/>
    <w:rsid w:val="006A497E"/>
    <w:rsid w:val="006B08E8"/>
    <w:rsid w:val="006B321E"/>
    <w:rsid w:val="006B3FFC"/>
    <w:rsid w:val="006B5ECC"/>
    <w:rsid w:val="006C1E4F"/>
    <w:rsid w:val="006C5E1D"/>
    <w:rsid w:val="006D1212"/>
    <w:rsid w:val="006F336B"/>
    <w:rsid w:val="006F7F41"/>
    <w:rsid w:val="007170C8"/>
    <w:rsid w:val="00731F4E"/>
    <w:rsid w:val="007512B5"/>
    <w:rsid w:val="00766FF5"/>
    <w:rsid w:val="007877DB"/>
    <w:rsid w:val="007A4614"/>
    <w:rsid w:val="007C5194"/>
    <w:rsid w:val="007C6CCE"/>
    <w:rsid w:val="008373C0"/>
    <w:rsid w:val="00851997"/>
    <w:rsid w:val="00854019"/>
    <w:rsid w:val="00866031"/>
    <w:rsid w:val="00883CE0"/>
    <w:rsid w:val="0088776C"/>
    <w:rsid w:val="00891BBF"/>
    <w:rsid w:val="008968EC"/>
    <w:rsid w:val="008D7807"/>
    <w:rsid w:val="008E2511"/>
    <w:rsid w:val="008F0AF2"/>
    <w:rsid w:val="008F4245"/>
    <w:rsid w:val="00900DD5"/>
    <w:rsid w:val="00911408"/>
    <w:rsid w:val="00941A03"/>
    <w:rsid w:val="00956238"/>
    <w:rsid w:val="009611C5"/>
    <w:rsid w:val="009713CA"/>
    <w:rsid w:val="009735C2"/>
    <w:rsid w:val="00994FC3"/>
    <w:rsid w:val="009967C2"/>
    <w:rsid w:val="009A02F3"/>
    <w:rsid w:val="009B25DA"/>
    <w:rsid w:val="009F60E8"/>
    <w:rsid w:val="00A038C8"/>
    <w:rsid w:val="00A22E84"/>
    <w:rsid w:val="00A2655A"/>
    <w:rsid w:val="00A26E57"/>
    <w:rsid w:val="00A4062D"/>
    <w:rsid w:val="00A54A4F"/>
    <w:rsid w:val="00A919C9"/>
    <w:rsid w:val="00A963D7"/>
    <w:rsid w:val="00AA3D89"/>
    <w:rsid w:val="00AA41B2"/>
    <w:rsid w:val="00AC4BEE"/>
    <w:rsid w:val="00AD4434"/>
    <w:rsid w:val="00AE1AD8"/>
    <w:rsid w:val="00B117FD"/>
    <w:rsid w:val="00B14C6A"/>
    <w:rsid w:val="00B25792"/>
    <w:rsid w:val="00B27817"/>
    <w:rsid w:val="00B37CE9"/>
    <w:rsid w:val="00B43896"/>
    <w:rsid w:val="00B446AD"/>
    <w:rsid w:val="00B80D47"/>
    <w:rsid w:val="00BC292E"/>
    <w:rsid w:val="00C0160D"/>
    <w:rsid w:val="00C04D33"/>
    <w:rsid w:val="00C379A9"/>
    <w:rsid w:val="00C40720"/>
    <w:rsid w:val="00C47A6C"/>
    <w:rsid w:val="00C93EC6"/>
    <w:rsid w:val="00CC6D6A"/>
    <w:rsid w:val="00CF7DCC"/>
    <w:rsid w:val="00D56288"/>
    <w:rsid w:val="00D6273E"/>
    <w:rsid w:val="00D71693"/>
    <w:rsid w:val="00D86E24"/>
    <w:rsid w:val="00D9240F"/>
    <w:rsid w:val="00DA1DAE"/>
    <w:rsid w:val="00DB5337"/>
    <w:rsid w:val="00DC358A"/>
    <w:rsid w:val="00E25ECF"/>
    <w:rsid w:val="00E52A1D"/>
    <w:rsid w:val="00E62714"/>
    <w:rsid w:val="00E65ECD"/>
    <w:rsid w:val="00E712FC"/>
    <w:rsid w:val="00E83B56"/>
    <w:rsid w:val="00E96826"/>
    <w:rsid w:val="00EA49CD"/>
    <w:rsid w:val="00EC7779"/>
    <w:rsid w:val="00F11FE0"/>
    <w:rsid w:val="00F66D78"/>
    <w:rsid w:val="00F66E3D"/>
    <w:rsid w:val="00F84B17"/>
    <w:rsid w:val="00FB29E4"/>
    <w:rsid w:val="00FB7E40"/>
    <w:rsid w:val="00FE1F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06B8F"/>
    <w:rPr>
      <w:sz w:val="24"/>
      <w:szCs w:val="24"/>
    </w:rPr>
  </w:style>
  <w:style w:type="paragraph" w:styleId="Heading1">
    <w:name w:val="heading 1"/>
    <w:basedOn w:val="Normal"/>
    <w:next w:val="Normal"/>
    <w:qFormat/>
    <w:rsid w:val="00506B8F"/>
    <w:pPr>
      <w:keepNext/>
      <w:jc w:val="center"/>
      <w:outlineLvl w:val="0"/>
    </w:pPr>
    <w:rPr>
      <w:rFonts w:ascii="Bernard MT Condensed" w:hAnsi="Bernard MT Condensed"/>
      <w:sz w:val="96"/>
    </w:rPr>
  </w:style>
  <w:style w:type="paragraph" w:styleId="Heading2">
    <w:name w:val="heading 2"/>
    <w:basedOn w:val="Normal"/>
    <w:next w:val="Normal"/>
    <w:qFormat/>
    <w:rsid w:val="00506B8F"/>
    <w:pPr>
      <w:keepNext/>
      <w:outlineLvl w:val="1"/>
    </w:pPr>
    <w:rPr>
      <w:i/>
      <w:iCs/>
      <w:sz w:val="20"/>
    </w:rPr>
  </w:style>
  <w:style w:type="paragraph" w:styleId="Heading3">
    <w:name w:val="heading 3"/>
    <w:basedOn w:val="Normal"/>
    <w:next w:val="Normal"/>
    <w:link w:val="Heading3Char"/>
    <w:qFormat/>
    <w:rsid w:val="00506B8F"/>
    <w:pPr>
      <w:keepNext/>
      <w:outlineLvl w:val="2"/>
    </w:pPr>
    <w:rPr>
      <w:b/>
      <w:bCs/>
      <w:i/>
      <w:iCs/>
      <w:sz w:val="44"/>
      <w:szCs w:val="20"/>
    </w:rPr>
  </w:style>
  <w:style w:type="paragraph" w:styleId="Heading4">
    <w:name w:val="heading 4"/>
    <w:basedOn w:val="Normal"/>
    <w:next w:val="Normal"/>
    <w:qFormat/>
    <w:rsid w:val="00506B8F"/>
    <w:pPr>
      <w:keepNext/>
      <w:jc w:val="center"/>
      <w:outlineLvl w:val="3"/>
    </w:pPr>
    <w:rPr>
      <w:sz w:val="40"/>
      <w:szCs w:val="20"/>
    </w:rPr>
  </w:style>
  <w:style w:type="paragraph" w:styleId="Heading5">
    <w:name w:val="heading 5"/>
    <w:basedOn w:val="Normal"/>
    <w:next w:val="Normal"/>
    <w:qFormat/>
    <w:rsid w:val="00506B8F"/>
    <w:pPr>
      <w:keepNext/>
      <w:outlineLvl w:val="4"/>
    </w:pPr>
    <w:rPr>
      <w:b/>
      <w:iCs/>
    </w:rPr>
  </w:style>
  <w:style w:type="paragraph" w:styleId="Heading6">
    <w:name w:val="heading 6"/>
    <w:basedOn w:val="Normal"/>
    <w:next w:val="Normal"/>
    <w:qFormat/>
    <w:rsid w:val="00506B8F"/>
    <w:pPr>
      <w:keepNext/>
      <w:jc w:val="center"/>
      <w:outlineLvl w:val="5"/>
    </w:pPr>
    <w:rPr>
      <w:b/>
      <w:sz w:val="22"/>
      <w:u w:val="single"/>
    </w:rPr>
  </w:style>
  <w:style w:type="paragraph" w:styleId="Heading7">
    <w:name w:val="heading 7"/>
    <w:basedOn w:val="Normal"/>
    <w:next w:val="Normal"/>
    <w:qFormat/>
    <w:rsid w:val="00506B8F"/>
    <w:pPr>
      <w:keepNext/>
      <w:jc w:val="center"/>
      <w:outlineLvl w:val="6"/>
    </w:pPr>
    <w:rPr>
      <w:b/>
      <w:sz w:val="38"/>
    </w:rPr>
  </w:style>
  <w:style w:type="paragraph" w:styleId="Heading8">
    <w:name w:val="heading 8"/>
    <w:basedOn w:val="Normal"/>
    <w:next w:val="Normal"/>
    <w:qFormat/>
    <w:rsid w:val="00506B8F"/>
    <w:pPr>
      <w:keepNext/>
      <w:jc w:val="center"/>
      <w:outlineLvl w:val="7"/>
    </w:pPr>
    <w:rPr>
      <w:b/>
      <w:sz w:val="34"/>
    </w:rPr>
  </w:style>
  <w:style w:type="paragraph" w:styleId="Heading9">
    <w:name w:val="heading 9"/>
    <w:basedOn w:val="Normal"/>
    <w:next w:val="Normal"/>
    <w:qFormat/>
    <w:rsid w:val="00506B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6B8F"/>
    <w:pPr>
      <w:tabs>
        <w:tab w:val="center" w:pos="4320"/>
        <w:tab w:val="right" w:pos="8640"/>
      </w:tabs>
    </w:pPr>
  </w:style>
  <w:style w:type="paragraph" w:styleId="BodyText2">
    <w:name w:val="Body Text 2"/>
    <w:basedOn w:val="Normal"/>
    <w:rsid w:val="00506B8F"/>
    <w:pPr>
      <w:jc w:val="right"/>
    </w:pPr>
    <w:rPr>
      <w:i/>
      <w:iCs/>
      <w:sz w:val="20"/>
    </w:rPr>
  </w:style>
  <w:style w:type="paragraph" w:styleId="BodyText3">
    <w:name w:val="Body Text 3"/>
    <w:basedOn w:val="Normal"/>
    <w:rsid w:val="00506B8F"/>
    <w:pPr>
      <w:spacing w:before="100" w:beforeAutospacing="1" w:after="100" w:afterAutospacing="1"/>
      <w:ind w:right="720"/>
      <w:jc w:val="both"/>
    </w:pPr>
  </w:style>
  <w:style w:type="paragraph" w:styleId="BlockText">
    <w:name w:val="Block Text"/>
    <w:basedOn w:val="Normal"/>
    <w:rsid w:val="00506B8F"/>
    <w:pPr>
      <w:spacing w:before="100" w:beforeAutospacing="1" w:after="100" w:afterAutospacing="1"/>
      <w:ind w:left="720" w:right="720"/>
      <w:jc w:val="both"/>
    </w:pPr>
    <w:rPr>
      <w:szCs w:val="20"/>
    </w:rPr>
  </w:style>
  <w:style w:type="character" w:styleId="Hyperlink">
    <w:name w:val="Hyperlink"/>
    <w:rsid w:val="00506B8F"/>
    <w:rPr>
      <w:color w:val="0000FF"/>
      <w:u w:val="single"/>
    </w:rPr>
  </w:style>
  <w:style w:type="paragraph" w:styleId="BodyTextIndent">
    <w:name w:val="Body Text Indent"/>
    <w:basedOn w:val="Normal"/>
    <w:rsid w:val="00506B8F"/>
    <w:pPr>
      <w:ind w:left="4536" w:hanging="4536"/>
      <w:jc w:val="both"/>
    </w:pPr>
    <w:rPr>
      <w:sz w:val="22"/>
    </w:rPr>
  </w:style>
  <w:style w:type="paragraph" w:styleId="BodyTextIndent2">
    <w:name w:val="Body Text Indent 2"/>
    <w:basedOn w:val="Normal"/>
    <w:rsid w:val="00506B8F"/>
    <w:pPr>
      <w:ind w:left="4536" w:hanging="3096"/>
    </w:pPr>
    <w:rPr>
      <w:sz w:val="22"/>
    </w:rPr>
  </w:style>
  <w:style w:type="paragraph" w:styleId="BodyText">
    <w:name w:val="Body Text"/>
    <w:basedOn w:val="Normal"/>
    <w:rsid w:val="00506B8F"/>
    <w:pPr>
      <w:jc w:val="both"/>
    </w:pPr>
    <w:rPr>
      <w:sz w:val="22"/>
    </w:rPr>
  </w:style>
  <w:style w:type="character" w:styleId="FollowedHyperlink">
    <w:name w:val="FollowedHyperlink"/>
    <w:rsid w:val="00506B8F"/>
    <w:rPr>
      <w:color w:val="800080"/>
      <w:u w:val="single"/>
    </w:rPr>
  </w:style>
  <w:style w:type="paragraph" w:styleId="NormalWeb">
    <w:name w:val="Normal (Web)"/>
    <w:basedOn w:val="Normal"/>
    <w:rsid w:val="00506B8F"/>
    <w:pPr>
      <w:spacing w:before="100" w:beforeAutospacing="1" w:after="100" w:afterAutospacing="1"/>
    </w:pPr>
  </w:style>
  <w:style w:type="paragraph" w:styleId="DocumentMap">
    <w:name w:val="Document Map"/>
    <w:basedOn w:val="Normal"/>
    <w:semiHidden/>
    <w:rsid w:val="00506B8F"/>
    <w:pPr>
      <w:shd w:val="clear" w:color="auto" w:fill="000080"/>
    </w:pPr>
    <w:rPr>
      <w:rFonts w:ascii="Tahoma" w:hAnsi="Tahoma" w:cs="Bernard MT Condensed"/>
      <w:sz w:val="20"/>
      <w:szCs w:val="20"/>
    </w:rPr>
  </w:style>
  <w:style w:type="character" w:styleId="Emphasis">
    <w:name w:val="Emphasis"/>
    <w:qFormat/>
    <w:rsid w:val="00506B8F"/>
    <w:rPr>
      <w:i/>
      <w:iCs/>
    </w:rPr>
  </w:style>
  <w:style w:type="character" w:styleId="Strong">
    <w:name w:val="Strong"/>
    <w:qFormat/>
    <w:rsid w:val="00506B8F"/>
    <w:rPr>
      <w:b/>
      <w:bCs/>
    </w:rPr>
  </w:style>
  <w:style w:type="paragraph" w:styleId="BalloonText">
    <w:name w:val="Balloon Text"/>
    <w:basedOn w:val="Normal"/>
    <w:rsid w:val="00506B8F"/>
    <w:rPr>
      <w:rFonts w:ascii="Tahoma" w:hAnsi="Tahoma" w:cs="Bernard MT Condensed"/>
      <w:sz w:val="16"/>
      <w:szCs w:val="16"/>
    </w:rPr>
  </w:style>
  <w:style w:type="character" w:customStyle="1" w:styleId="BalloonTextChar">
    <w:name w:val="Balloon Text Char"/>
    <w:rsid w:val="00506B8F"/>
    <w:rPr>
      <w:rFonts w:ascii="Tahoma" w:hAnsi="Tahoma" w:cs="Bernard MT Condensed"/>
      <w:sz w:val="16"/>
      <w:szCs w:val="16"/>
    </w:rPr>
  </w:style>
  <w:style w:type="paragraph" w:styleId="Footer">
    <w:name w:val="footer"/>
    <w:basedOn w:val="Normal"/>
    <w:rsid w:val="00506B8F"/>
    <w:pPr>
      <w:tabs>
        <w:tab w:val="center" w:pos="4680"/>
        <w:tab w:val="right" w:pos="9360"/>
      </w:tabs>
    </w:pPr>
  </w:style>
  <w:style w:type="character" w:customStyle="1" w:styleId="FooterChar">
    <w:name w:val="Footer Char"/>
    <w:rsid w:val="00506B8F"/>
    <w:rPr>
      <w:sz w:val="24"/>
      <w:szCs w:val="24"/>
    </w:rPr>
  </w:style>
  <w:style w:type="paragraph" w:customStyle="1" w:styleId="MediumGrid1-Accent21">
    <w:name w:val="Medium Grid 1 - Accent 21"/>
    <w:basedOn w:val="Normal"/>
    <w:uiPriority w:val="34"/>
    <w:qFormat/>
    <w:rsid w:val="00506B8F"/>
    <w:pPr>
      <w:ind w:left="720"/>
      <w:contextualSpacing/>
    </w:pPr>
    <w:rPr>
      <w:rFonts w:ascii="Arial" w:hAnsi="Arial" w:cs="Arial"/>
    </w:rPr>
  </w:style>
  <w:style w:type="paragraph" w:customStyle="1" w:styleId="Noparagraphstyle">
    <w:name w:val="[No paragraph style]"/>
    <w:rsid w:val="00506B8F"/>
    <w:pPr>
      <w:widowControl w:val="0"/>
      <w:autoSpaceDE w:val="0"/>
      <w:autoSpaceDN w:val="0"/>
      <w:adjustRightInd w:val="0"/>
      <w:spacing w:line="288" w:lineRule="auto"/>
      <w:textAlignment w:val="center"/>
    </w:pPr>
    <w:rPr>
      <w:rFonts w:ascii="Times-Roman" w:hAnsi="Times-Roman" w:cs="Wingdings"/>
      <w:color w:val="000000"/>
      <w:sz w:val="24"/>
      <w:szCs w:val="24"/>
    </w:rPr>
  </w:style>
  <w:style w:type="table" w:styleId="TableGrid">
    <w:name w:val="Table Grid"/>
    <w:basedOn w:val="TableNormal"/>
    <w:rsid w:val="0019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122CBC"/>
    <w:rPr>
      <w:b/>
      <w:bCs/>
      <w:i/>
      <w:iCs/>
      <w:sz w:val="44"/>
    </w:rPr>
  </w:style>
  <w:style w:type="paragraph" w:customStyle="1" w:styleId="Body1">
    <w:name w:val="Body 1"/>
    <w:rsid w:val="00122CBC"/>
    <w:pPr>
      <w:outlineLvl w:val="0"/>
    </w:pPr>
    <w:rPr>
      <w:rFonts w:eastAsia="Arial Unicode MS"/>
      <w:color w:val="000000"/>
      <w:sz w:val="24"/>
      <w:u w:color="000000"/>
    </w:rPr>
  </w:style>
  <w:style w:type="character" w:customStyle="1" w:styleId="HeaderChar">
    <w:name w:val="Header Char"/>
    <w:basedOn w:val="DefaultParagraphFont"/>
    <w:link w:val="Header"/>
    <w:uiPriority w:val="99"/>
    <w:rsid w:val="00AE1A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06B8F"/>
    <w:rPr>
      <w:sz w:val="24"/>
      <w:szCs w:val="24"/>
    </w:rPr>
  </w:style>
  <w:style w:type="paragraph" w:styleId="Heading1">
    <w:name w:val="heading 1"/>
    <w:basedOn w:val="Normal"/>
    <w:next w:val="Normal"/>
    <w:qFormat/>
    <w:rsid w:val="00506B8F"/>
    <w:pPr>
      <w:keepNext/>
      <w:jc w:val="center"/>
      <w:outlineLvl w:val="0"/>
    </w:pPr>
    <w:rPr>
      <w:rFonts w:ascii="Bernard MT Condensed" w:hAnsi="Bernard MT Condensed"/>
      <w:sz w:val="96"/>
    </w:rPr>
  </w:style>
  <w:style w:type="paragraph" w:styleId="Heading2">
    <w:name w:val="heading 2"/>
    <w:basedOn w:val="Normal"/>
    <w:next w:val="Normal"/>
    <w:qFormat/>
    <w:rsid w:val="00506B8F"/>
    <w:pPr>
      <w:keepNext/>
      <w:outlineLvl w:val="1"/>
    </w:pPr>
    <w:rPr>
      <w:i/>
      <w:iCs/>
      <w:sz w:val="20"/>
    </w:rPr>
  </w:style>
  <w:style w:type="paragraph" w:styleId="Heading3">
    <w:name w:val="heading 3"/>
    <w:basedOn w:val="Normal"/>
    <w:next w:val="Normal"/>
    <w:link w:val="Heading3Char"/>
    <w:qFormat/>
    <w:rsid w:val="00506B8F"/>
    <w:pPr>
      <w:keepNext/>
      <w:outlineLvl w:val="2"/>
    </w:pPr>
    <w:rPr>
      <w:b/>
      <w:bCs/>
      <w:i/>
      <w:iCs/>
      <w:sz w:val="44"/>
      <w:szCs w:val="20"/>
    </w:rPr>
  </w:style>
  <w:style w:type="paragraph" w:styleId="Heading4">
    <w:name w:val="heading 4"/>
    <w:basedOn w:val="Normal"/>
    <w:next w:val="Normal"/>
    <w:qFormat/>
    <w:rsid w:val="00506B8F"/>
    <w:pPr>
      <w:keepNext/>
      <w:jc w:val="center"/>
      <w:outlineLvl w:val="3"/>
    </w:pPr>
    <w:rPr>
      <w:sz w:val="40"/>
      <w:szCs w:val="20"/>
    </w:rPr>
  </w:style>
  <w:style w:type="paragraph" w:styleId="Heading5">
    <w:name w:val="heading 5"/>
    <w:basedOn w:val="Normal"/>
    <w:next w:val="Normal"/>
    <w:qFormat/>
    <w:rsid w:val="00506B8F"/>
    <w:pPr>
      <w:keepNext/>
      <w:outlineLvl w:val="4"/>
    </w:pPr>
    <w:rPr>
      <w:b/>
      <w:iCs/>
    </w:rPr>
  </w:style>
  <w:style w:type="paragraph" w:styleId="Heading6">
    <w:name w:val="heading 6"/>
    <w:basedOn w:val="Normal"/>
    <w:next w:val="Normal"/>
    <w:qFormat/>
    <w:rsid w:val="00506B8F"/>
    <w:pPr>
      <w:keepNext/>
      <w:jc w:val="center"/>
      <w:outlineLvl w:val="5"/>
    </w:pPr>
    <w:rPr>
      <w:b/>
      <w:sz w:val="22"/>
      <w:u w:val="single"/>
    </w:rPr>
  </w:style>
  <w:style w:type="paragraph" w:styleId="Heading7">
    <w:name w:val="heading 7"/>
    <w:basedOn w:val="Normal"/>
    <w:next w:val="Normal"/>
    <w:qFormat/>
    <w:rsid w:val="00506B8F"/>
    <w:pPr>
      <w:keepNext/>
      <w:jc w:val="center"/>
      <w:outlineLvl w:val="6"/>
    </w:pPr>
    <w:rPr>
      <w:b/>
      <w:sz w:val="38"/>
    </w:rPr>
  </w:style>
  <w:style w:type="paragraph" w:styleId="Heading8">
    <w:name w:val="heading 8"/>
    <w:basedOn w:val="Normal"/>
    <w:next w:val="Normal"/>
    <w:qFormat/>
    <w:rsid w:val="00506B8F"/>
    <w:pPr>
      <w:keepNext/>
      <w:jc w:val="center"/>
      <w:outlineLvl w:val="7"/>
    </w:pPr>
    <w:rPr>
      <w:b/>
      <w:sz w:val="34"/>
    </w:rPr>
  </w:style>
  <w:style w:type="paragraph" w:styleId="Heading9">
    <w:name w:val="heading 9"/>
    <w:basedOn w:val="Normal"/>
    <w:next w:val="Normal"/>
    <w:qFormat/>
    <w:rsid w:val="00506B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6B8F"/>
    <w:pPr>
      <w:tabs>
        <w:tab w:val="center" w:pos="4320"/>
        <w:tab w:val="right" w:pos="8640"/>
      </w:tabs>
    </w:pPr>
  </w:style>
  <w:style w:type="paragraph" w:styleId="BodyText2">
    <w:name w:val="Body Text 2"/>
    <w:basedOn w:val="Normal"/>
    <w:rsid w:val="00506B8F"/>
    <w:pPr>
      <w:jc w:val="right"/>
    </w:pPr>
    <w:rPr>
      <w:i/>
      <w:iCs/>
      <w:sz w:val="20"/>
    </w:rPr>
  </w:style>
  <w:style w:type="paragraph" w:styleId="BodyText3">
    <w:name w:val="Body Text 3"/>
    <w:basedOn w:val="Normal"/>
    <w:rsid w:val="00506B8F"/>
    <w:pPr>
      <w:spacing w:before="100" w:beforeAutospacing="1" w:after="100" w:afterAutospacing="1"/>
      <w:ind w:right="720"/>
      <w:jc w:val="both"/>
    </w:pPr>
  </w:style>
  <w:style w:type="paragraph" w:styleId="BlockText">
    <w:name w:val="Block Text"/>
    <w:basedOn w:val="Normal"/>
    <w:rsid w:val="00506B8F"/>
    <w:pPr>
      <w:spacing w:before="100" w:beforeAutospacing="1" w:after="100" w:afterAutospacing="1"/>
      <w:ind w:left="720" w:right="720"/>
      <w:jc w:val="both"/>
    </w:pPr>
    <w:rPr>
      <w:szCs w:val="20"/>
    </w:rPr>
  </w:style>
  <w:style w:type="character" w:styleId="Hyperlink">
    <w:name w:val="Hyperlink"/>
    <w:rsid w:val="00506B8F"/>
    <w:rPr>
      <w:color w:val="0000FF"/>
      <w:u w:val="single"/>
    </w:rPr>
  </w:style>
  <w:style w:type="paragraph" w:styleId="BodyTextIndent">
    <w:name w:val="Body Text Indent"/>
    <w:basedOn w:val="Normal"/>
    <w:rsid w:val="00506B8F"/>
    <w:pPr>
      <w:ind w:left="4536" w:hanging="4536"/>
      <w:jc w:val="both"/>
    </w:pPr>
    <w:rPr>
      <w:sz w:val="22"/>
    </w:rPr>
  </w:style>
  <w:style w:type="paragraph" w:styleId="BodyTextIndent2">
    <w:name w:val="Body Text Indent 2"/>
    <w:basedOn w:val="Normal"/>
    <w:rsid w:val="00506B8F"/>
    <w:pPr>
      <w:ind w:left="4536" w:hanging="3096"/>
    </w:pPr>
    <w:rPr>
      <w:sz w:val="22"/>
    </w:rPr>
  </w:style>
  <w:style w:type="paragraph" w:styleId="BodyText">
    <w:name w:val="Body Text"/>
    <w:basedOn w:val="Normal"/>
    <w:rsid w:val="00506B8F"/>
    <w:pPr>
      <w:jc w:val="both"/>
    </w:pPr>
    <w:rPr>
      <w:sz w:val="22"/>
    </w:rPr>
  </w:style>
  <w:style w:type="character" w:styleId="FollowedHyperlink">
    <w:name w:val="FollowedHyperlink"/>
    <w:rsid w:val="00506B8F"/>
    <w:rPr>
      <w:color w:val="800080"/>
      <w:u w:val="single"/>
    </w:rPr>
  </w:style>
  <w:style w:type="paragraph" w:styleId="NormalWeb">
    <w:name w:val="Normal (Web)"/>
    <w:basedOn w:val="Normal"/>
    <w:rsid w:val="00506B8F"/>
    <w:pPr>
      <w:spacing w:before="100" w:beforeAutospacing="1" w:after="100" w:afterAutospacing="1"/>
    </w:pPr>
  </w:style>
  <w:style w:type="paragraph" w:styleId="DocumentMap">
    <w:name w:val="Document Map"/>
    <w:basedOn w:val="Normal"/>
    <w:semiHidden/>
    <w:rsid w:val="00506B8F"/>
    <w:pPr>
      <w:shd w:val="clear" w:color="auto" w:fill="000080"/>
    </w:pPr>
    <w:rPr>
      <w:rFonts w:ascii="Tahoma" w:hAnsi="Tahoma" w:cs="Bernard MT Condensed"/>
      <w:sz w:val="20"/>
      <w:szCs w:val="20"/>
    </w:rPr>
  </w:style>
  <w:style w:type="character" w:styleId="Emphasis">
    <w:name w:val="Emphasis"/>
    <w:qFormat/>
    <w:rsid w:val="00506B8F"/>
    <w:rPr>
      <w:i/>
      <w:iCs/>
    </w:rPr>
  </w:style>
  <w:style w:type="character" w:styleId="Strong">
    <w:name w:val="Strong"/>
    <w:qFormat/>
    <w:rsid w:val="00506B8F"/>
    <w:rPr>
      <w:b/>
      <w:bCs/>
    </w:rPr>
  </w:style>
  <w:style w:type="paragraph" w:styleId="BalloonText">
    <w:name w:val="Balloon Text"/>
    <w:basedOn w:val="Normal"/>
    <w:rsid w:val="00506B8F"/>
    <w:rPr>
      <w:rFonts w:ascii="Tahoma" w:hAnsi="Tahoma" w:cs="Bernard MT Condensed"/>
      <w:sz w:val="16"/>
      <w:szCs w:val="16"/>
    </w:rPr>
  </w:style>
  <w:style w:type="character" w:customStyle="1" w:styleId="BalloonTextChar">
    <w:name w:val="Balloon Text Char"/>
    <w:rsid w:val="00506B8F"/>
    <w:rPr>
      <w:rFonts w:ascii="Tahoma" w:hAnsi="Tahoma" w:cs="Bernard MT Condensed"/>
      <w:sz w:val="16"/>
      <w:szCs w:val="16"/>
    </w:rPr>
  </w:style>
  <w:style w:type="paragraph" w:styleId="Footer">
    <w:name w:val="footer"/>
    <w:basedOn w:val="Normal"/>
    <w:rsid w:val="00506B8F"/>
    <w:pPr>
      <w:tabs>
        <w:tab w:val="center" w:pos="4680"/>
        <w:tab w:val="right" w:pos="9360"/>
      </w:tabs>
    </w:pPr>
  </w:style>
  <w:style w:type="character" w:customStyle="1" w:styleId="FooterChar">
    <w:name w:val="Footer Char"/>
    <w:rsid w:val="00506B8F"/>
    <w:rPr>
      <w:sz w:val="24"/>
      <w:szCs w:val="24"/>
    </w:rPr>
  </w:style>
  <w:style w:type="paragraph" w:customStyle="1" w:styleId="MediumGrid1-Accent21">
    <w:name w:val="Medium Grid 1 - Accent 21"/>
    <w:basedOn w:val="Normal"/>
    <w:uiPriority w:val="34"/>
    <w:qFormat/>
    <w:rsid w:val="00506B8F"/>
    <w:pPr>
      <w:ind w:left="720"/>
      <w:contextualSpacing/>
    </w:pPr>
    <w:rPr>
      <w:rFonts w:ascii="Arial" w:hAnsi="Arial" w:cs="Arial"/>
    </w:rPr>
  </w:style>
  <w:style w:type="paragraph" w:customStyle="1" w:styleId="Noparagraphstyle">
    <w:name w:val="[No paragraph style]"/>
    <w:rsid w:val="00506B8F"/>
    <w:pPr>
      <w:widowControl w:val="0"/>
      <w:autoSpaceDE w:val="0"/>
      <w:autoSpaceDN w:val="0"/>
      <w:adjustRightInd w:val="0"/>
      <w:spacing w:line="288" w:lineRule="auto"/>
      <w:textAlignment w:val="center"/>
    </w:pPr>
    <w:rPr>
      <w:rFonts w:ascii="Times-Roman" w:hAnsi="Times-Roman" w:cs="Wingdings"/>
      <w:color w:val="000000"/>
      <w:sz w:val="24"/>
      <w:szCs w:val="24"/>
    </w:rPr>
  </w:style>
  <w:style w:type="table" w:styleId="TableGrid">
    <w:name w:val="Table Grid"/>
    <w:basedOn w:val="TableNormal"/>
    <w:rsid w:val="0019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122CBC"/>
    <w:rPr>
      <w:b/>
      <w:bCs/>
      <w:i/>
      <w:iCs/>
      <w:sz w:val="44"/>
    </w:rPr>
  </w:style>
  <w:style w:type="paragraph" w:customStyle="1" w:styleId="Body1">
    <w:name w:val="Body 1"/>
    <w:rsid w:val="00122CBC"/>
    <w:pPr>
      <w:outlineLvl w:val="0"/>
    </w:pPr>
    <w:rPr>
      <w:rFonts w:eastAsia="Arial Unicode MS"/>
      <w:color w:val="000000"/>
      <w:sz w:val="24"/>
      <w:u w:color="000000"/>
    </w:rPr>
  </w:style>
  <w:style w:type="character" w:customStyle="1" w:styleId="HeaderChar">
    <w:name w:val="Header Char"/>
    <w:basedOn w:val="DefaultParagraphFont"/>
    <w:link w:val="Header"/>
    <w:uiPriority w:val="99"/>
    <w:rsid w:val="00AE1A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43257">
      <w:bodyDiv w:val="1"/>
      <w:marLeft w:val="0"/>
      <w:marRight w:val="0"/>
      <w:marTop w:val="0"/>
      <w:marBottom w:val="0"/>
      <w:divBdr>
        <w:top w:val="none" w:sz="0" w:space="0" w:color="auto"/>
        <w:left w:val="none" w:sz="0" w:space="0" w:color="auto"/>
        <w:bottom w:val="none" w:sz="0" w:space="0" w:color="auto"/>
        <w:right w:val="none" w:sz="0" w:space="0" w:color="auto"/>
      </w:divBdr>
    </w:div>
    <w:div w:id="901133498">
      <w:bodyDiv w:val="1"/>
      <w:marLeft w:val="0"/>
      <w:marRight w:val="0"/>
      <w:marTop w:val="0"/>
      <w:marBottom w:val="0"/>
      <w:divBdr>
        <w:top w:val="none" w:sz="0" w:space="0" w:color="auto"/>
        <w:left w:val="none" w:sz="0" w:space="0" w:color="auto"/>
        <w:bottom w:val="none" w:sz="0" w:space="0" w:color="auto"/>
        <w:right w:val="none" w:sz="0" w:space="0" w:color="auto"/>
      </w:divBdr>
    </w:div>
    <w:div w:id="1012224379">
      <w:bodyDiv w:val="1"/>
      <w:marLeft w:val="0"/>
      <w:marRight w:val="0"/>
      <w:marTop w:val="0"/>
      <w:marBottom w:val="0"/>
      <w:divBdr>
        <w:top w:val="none" w:sz="0" w:space="0" w:color="auto"/>
        <w:left w:val="none" w:sz="0" w:space="0" w:color="auto"/>
        <w:bottom w:val="none" w:sz="0" w:space="0" w:color="auto"/>
        <w:right w:val="none" w:sz="0" w:space="0" w:color="auto"/>
      </w:divBdr>
    </w:div>
    <w:div w:id="1354258068">
      <w:bodyDiv w:val="1"/>
      <w:marLeft w:val="0"/>
      <w:marRight w:val="0"/>
      <w:marTop w:val="0"/>
      <w:marBottom w:val="0"/>
      <w:divBdr>
        <w:top w:val="none" w:sz="0" w:space="0" w:color="auto"/>
        <w:left w:val="none" w:sz="0" w:space="0" w:color="auto"/>
        <w:bottom w:val="none" w:sz="0" w:space="0" w:color="auto"/>
        <w:right w:val="none" w:sz="0" w:space="0" w:color="auto"/>
      </w:divBdr>
    </w:div>
    <w:div w:id="1507360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tnq9MXpmFfmpc-z4wNgvKw5GDc6GLHV8hNsvWSs4tb8/ed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mie.spugnardi@ky.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Announces…</vt:lpstr>
    </vt:vector>
  </TitlesOfParts>
  <Company>GRREC</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Announces…</dc:title>
  <dc:creator>Liz Storey</dc:creator>
  <cp:lastModifiedBy>Kim Guffy</cp:lastModifiedBy>
  <cp:revision>2</cp:revision>
  <cp:lastPrinted>2015-03-17T18:59:00Z</cp:lastPrinted>
  <dcterms:created xsi:type="dcterms:W3CDTF">2015-03-26T15:31:00Z</dcterms:created>
  <dcterms:modified xsi:type="dcterms:W3CDTF">2015-03-26T15:31:00Z</dcterms:modified>
</cp:coreProperties>
</file>